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BE93" w14:textId="77777777" w:rsidR="00076ED8" w:rsidRPr="00A170EA" w:rsidRDefault="00076ED8" w:rsidP="00076ED8">
      <w:pPr>
        <w:pStyle w:val="Ttulo1"/>
        <w:spacing w:before="0" w:after="96" w:line="240" w:lineRule="atLeast"/>
        <w:textAlignment w:val="baseline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A170EA">
        <w:rPr>
          <w:rFonts w:ascii="Arial" w:eastAsiaTheme="minorHAnsi" w:hAnsi="Arial" w:cs="Arial"/>
          <w:b/>
          <w:color w:val="auto"/>
          <w:sz w:val="22"/>
          <w:szCs w:val="22"/>
        </w:rPr>
        <w:t>NOTA DE PRENSA</w:t>
      </w:r>
    </w:p>
    <w:p w14:paraId="0A37501D" w14:textId="77777777" w:rsidR="00076ED8" w:rsidRPr="00A170EA" w:rsidRDefault="00076ED8" w:rsidP="64F62E7F">
      <w:pPr>
        <w:pStyle w:val="Ttulo1"/>
        <w:spacing w:before="0" w:after="96" w:line="240" w:lineRule="atLeast"/>
        <w:textAlignment w:val="baseline"/>
        <w:rPr>
          <w:rFonts w:ascii="Arial" w:eastAsiaTheme="minorEastAsia" w:hAnsi="Arial" w:cs="Arial"/>
          <w:color w:val="auto"/>
          <w:sz w:val="28"/>
          <w:szCs w:val="28"/>
        </w:rPr>
      </w:pPr>
    </w:p>
    <w:p w14:paraId="4266EB0B" w14:textId="70B72A6D" w:rsidR="00076ED8" w:rsidRPr="00A170EA" w:rsidRDefault="00D51AC1" w:rsidP="64F62E7F">
      <w:pPr>
        <w:pStyle w:val="Ttulo1"/>
        <w:spacing w:before="0" w:after="96" w:line="240" w:lineRule="atLeast"/>
        <w:jc w:val="both"/>
        <w:textAlignment w:val="baseline"/>
        <w:rPr>
          <w:rFonts w:ascii="Arial" w:eastAsiaTheme="minorEastAsia" w:hAnsi="Arial" w:cs="Arial"/>
          <w:b/>
          <w:bCs/>
          <w:color w:val="auto"/>
        </w:rPr>
      </w:pPr>
      <w:r w:rsidRPr="64F62E7F">
        <w:rPr>
          <w:rFonts w:ascii="Arial" w:eastAsiaTheme="minorEastAsia" w:hAnsi="Arial" w:cs="Arial"/>
          <w:b/>
          <w:bCs/>
          <w:color w:val="auto"/>
        </w:rPr>
        <w:t xml:space="preserve">Un total de </w:t>
      </w:r>
      <w:r w:rsidR="00715FA3" w:rsidRPr="64F62E7F">
        <w:rPr>
          <w:rFonts w:ascii="Arial" w:eastAsiaTheme="minorEastAsia" w:hAnsi="Arial" w:cs="Arial"/>
          <w:b/>
          <w:bCs/>
          <w:color w:val="auto"/>
        </w:rPr>
        <w:t>1.300</w:t>
      </w:r>
      <w:r w:rsidR="00076ED8" w:rsidRPr="64F62E7F">
        <w:rPr>
          <w:rFonts w:ascii="Arial" w:eastAsiaTheme="minorEastAsia" w:hAnsi="Arial" w:cs="Arial"/>
          <w:b/>
          <w:bCs/>
          <w:color w:val="auto"/>
        </w:rPr>
        <w:t xml:space="preserve"> estudiantes de 4º de la ESO participarán </w:t>
      </w:r>
      <w:r w:rsidR="00A170EA" w:rsidRPr="64F62E7F">
        <w:rPr>
          <w:rFonts w:ascii="Arial" w:eastAsiaTheme="minorEastAsia" w:hAnsi="Arial" w:cs="Arial"/>
          <w:b/>
          <w:bCs/>
          <w:color w:val="auto"/>
        </w:rPr>
        <w:t xml:space="preserve">este mes </w:t>
      </w:r>
      <w:r w:rsidR="00076ED8" w:rsidRPr="64F62E7F">
        <w:rPr>
          <w:rFonts w:ascii="Arial" w:eastAsiaTheme="minorEastAsia" w:hAnsi="Arial" w:cs="Arial"/>
          <w:b/>
          <w:bCs/>
          <w:color w:val="auto"/>
        </w:rPr>
        <w:t xml:space="preserve">en </w:t>
      </w:r>
      <w:r w:rsidR="00715FA3" w:rsidRPr="64F62E7F">
        <w:rPr>
          <w:rFonts w:ascii="Arial" w:eastAsiaTheme="minorEastAsia" w:hAnsi="Arial" w:cs="Arial"/>
          <w:b/>
          <w:bCs/>
          <w:color w:val="auto"/>
        </w:rPr>
        <w:t xml:space="preserve">las </w:t>
      </w:r>
      <w:r w:rsidR="5CE48E59" w:rsidRPr="64F62E7F">
        <w:rPr>
          <w:rFonts w:ascii="Arial" w:eastAsiaTheme="minorEastAsia" w:hAnsi="Arial" w:cs="Arial"/>
          <w:b/>
          <w:bCs/>
          <w:color w:val="auto"/>
        </w:rPr>
        <w:t>J</w:t>
      </w:r>
      <w:r w:rsidR="00715FA3" w:rsidRPr="64F62E7F">
        <w:rPr>
          <w:rFonts w:ascii="Arial" w:eastAsiaTheme="minorEastAsia" w:hAnsi="Arial" w:cs="Arial"/>
          <w:b/>
          <w:bCs/>
          <w:color w:val="auto"/>
        </w:rPr>
        <w:t>ornadas</w:t>
      </w:r>
      <w:r w:rsidRPr="64F62E7F">
        <w:rPr>
          <w:rFonts w:ascii="Arial" w:eastAsiaTheme="minorEastAsia" w:hAnsi="Arial" w:cs="Arial"/>
          <w:b/>
          <w:bCs/>
          <w:color w:val="auto"/>
        </w:rPr>
        <w:t xml:space="preserve"> de Orientación</w:t>
      </w:r>
      <w:r w:rsidR="7120E0BB" w:rsidRPr="64F62E7F">
        <w:rPr>
          <w:rFonts w:ascii="Arial" w:eastAsiaTheme="minorEastAsia" w:hAnsi="Arial" w:cs="Arial"/>
          <w:b/>
          <w:bCs/>
          <w:color w:val="auto"/>
        </w:rPr>
        <w:t xml:space="preserve"> </w:t>
      </w:r>
      <w:r w:rsidR="00076ED8" w:rsidRPr="64F62E7F">
        <w:rPr>
          <w:rFonts w:ascii="Arial" w:eastAsiaTheme="minorEastAsia" w:hAnsi="Arial" w:cs="Arial"/>
          <w:b/>
          <w:bCs/>
          <w:color w:val="auto"/>
        </w:rPr>
        <w:t>STE</w:t>
      </w:r>
      <w:r w:rsidR="24919B4B" w:rsidRPr="64F62E7F">
        <w:rPr>
          <w:rFonts w:ascii="Arial" w:eastAsiaTheme="minorEastAsia" w:hAnsi="Arial" w:cs="Arial"/>
          <w:b/>
          <w:bCs/>
          <w:color w:val="auto"/>
        </w:rPr>
        <w:t>M</w:t>
      </w:r>
    </w:p>
    <w:p w14:paraId="5DAB6C7B" w14:textId="77777777" w:rsidR="000A3452" w:rsidRPr="00A170EA" w:rsidRDefault="000A3452" w:rsidP="00076642">
      <w:pPr>
        <w:jc w:val="both"/>
        <w:rPr>
          <w:rFonts w:ascii="Arial" w:hAnsi="Arial" w:cs="Arial"/>
        </w:rPr>
      </w:pPr>
    </w:p>
    <w:p w14:paraId="2DC50C9A" w14:textId="77777777" w:rsidR="00D51AC1" w:rsidRPr="00D51AC1" w:rsidRDefault="6A3C7A91" w:rsidP="002D5C11">
      <w:pPr>
        <w:numPr>
          <w:ilvl w:val="0"/>
          <w:numId w:val="9"/>
        </w:numPr>
        <w:ind w:left="0" w:hanging="357"/>
        <w:jc w:val="both"/>
        <w:textAlignment w:val="baseline"/>
        <w:rPr>
          <w:rFonts w:ascii="Arial" w:hAnsi="Arial" w:cs="Arial"/>
          <w:b/>
          <w:bCs/>
        </w:rPr>
      </w:pPr>
      <w:r w:rsidRPr="00715FA3">
        <w:rPr>
          <w:rFonts w:ascii="Arial" w:hAnsi="Arial" w:cs="Arial"/>
          <w:b/>
          <w:bCs/>
        </w:rPr>
        <w:t xml:space="preserve">Son </w:t>
      </w:r>
      <w:r w:rsidR="00076ED8" w:rsidRPr="00715FA3">
        <w:rPr>
          <w:rFonts w:ascii="Arial" w:hAnsi="Arial" w:cs="Arial"/>
          <w:b/>
          <w:bCs/>
        </w:rPr>
        <w:t>encuentros rápidos con profesionales</w:t>
      </w:r>
      <w:r w:rsidR="00432421" w:rsidRPr="00715FA3">
        <w:rPr>
          <w:rFonts w:ascii="Arial" w:hAnsi="Arial" w:cs="Arial"/>
          <w:b/>
          <w:bCs/>
        </w:rPr>
        <w:t xml:space="preserve"> </w:t>
      </w:r>
      <w:r w:rsidR="00076ED8" w:rsidRPr="00715FA3">
        <w:rPr>
          <w:rFonts w:ascii="Arial" w:hAnsi="Arial" w:cs="Arial"/>
          <w:b/>
          <w:bCs/>
        </w:rPr>
        <w:t>para que el alumnado</w:t>
      </w:r>
      <w:r w:rsidR="0036460A" w:rsidRPr="00715FA3">
        <w:rPr>
          <w:rFonts w:ascii="Arial" w:hAnsi="Arial" w:cs="Arial"/>
          <w:b/>
          <w:bCs/>
        </w:rPr>
        <w:t xml:space="preserve"> </w:t>
      </w:r>
      <w:r w:rsidR="00076ED8" w:rsidRPr="00715FA3">
        <w:rPr>
          <w:rFonts w:ascii="Arial" w:hAnsi="Arial" w:cs="Arial"/>
          <w:b/>
          <w:bCs/>
        </w:rPr>
        <w:t xml:space="preserve">conozca la diversidad de las </w:t>
      </w:r>
      <w:r w:rsidR="00715FA3" w:rsidRPr="00715FA3">
        <w:rPr>
          <w:rFonts w:ascii="Arial" w:hAnsi="Arial" w:cs="Arial"/>
          <w:b/>
          <w:bCs/>
          <w:lang w:val="es-ES_tradnl"/>
        </w:rPr>
        <w:t xml:space="preserve">profesiones vinculadas a la ciencia y la tecnología (STEM) </w:t>
      </w:r>
      <w:r w:rsidR="0019549B">
        <w:rPr>
          <w:rFonts w:ascii="Arial" w:hAnsi="Arial" w:cs="Arial"/>
          <w:b/>
          <w:bCs/>
          <w:lang w:val="es-ES_tradnl"/>
        </w:rPr>
        <w:t>desarrolladas</w:t>
      </w:r>
      <w:r w:rsidR="00715FA3" w:rsidRPr="00715FA3">
        <w:rPr>
          <w:rFonts w:ascii="Arial" w:hAnsi="Arial" w:cs="Arial"/>
          <w:b/>
          <w:bCs/>
          <w:lang w:val="es-ES_tradnl"/>
        </w:rPr>
        <w:t xml:space="preserve"> en empresas industriales o tecnológicas, así como en instituciones universitarias y científicas</w:t>
      </w:r>
    </w:p>
    <w:p w14:paraId="02EB378F" w14:textId="71463F43" w:rsidR="00F930E5" w:rsidRPr="00715FA3" w:rsidRDefault="00F930E5" w:rsidP="00D51AC1">
      <w:pPr>
        <w:jc w:val="both"/>
        <w:textAlignment w:val="baseline"/>
      </w:pPr>
    </w:p>
    <w:p w14:paraId="0379F4CB" w14:textId="2B66300A" w:rsidR="00F930E5" w:rsidRPr="00A170EA" w:rsidRDefault="0036460A" w:rsidP="64F62E7F">
      <w:pPr>
        <w:numPr>
          <w:ilvl w:val="0"/>
          <w:numId w:val="9"/>
        </w:numPr>
        <w:ind w:left="0" w:hanging="357"/>
        <w:jc w:val="both"/>
        <w:rPr>
          <w:rFonts w:ascii="Arial" w:hAnsi="Arial" w:cs="Arial"/>
          <w:b/>
          <w:bCs/>
        </w:rPr>
      </w:pPr>
      <w:r w:rsidRPr="64F62E7F">
        <w:rPr>
          <w:rFonts w:ascii="Arial" w:hAnsi="Arial" w:cs="Arial"/>
          <w:b/>
          <w:bCs/>
        </w:rPr>
        <w:t>Del 16 al 30 de octubre</w:t>
      </w:r>
      <w:r w:rsidR="00F930E5" w:rsidRPr="64F62E7F">
        <w:rPr>
          <w:rFonts w:ascii="Arial" w:hAnsi="Arial" w:cs="Arial"/>
          <w:b/>
          <w:bCs/>
        </w:rPr>
        <w:t xml:space="preserve"> se celebrarán 9 </w:t>
      </w:r>
      <w:r w:rsidR="002B73BD" w:rsidRPr="64F62E7F">
        <w:rPr>
          <w:rFonts w:ascii="Arial" w:hAnsi="Arial" w:cs="Arial"/>
          <w:b/>
          <w:bCs/>
        </w:rPr>
        <w:t>jornadas</w:t>
      </w:r>
      <w:r w:rsidR="00F930E5" w:rsidRPr="64F62E7F">
        <w:rPr>
          <w:rFonts w:ascii="Arial" w:hAnsi="Arial" w:cs="Arial"/>
          <w:b/>
          <w:bCs/>
        </w:rPr>
        <w:t xml:space="preserve"> distribuid</w:t>
      </w:r>
      <w:r w:rsidR="002B73BD" w:rsidRPr="64F62E7F">
        <w:rPr>
          <w:rFonts w:ascii="Arial" w:hAnsi="Arial" w:cs="Arial"/>
          <w:b/>
          <w:bCs/>
        </w:rPr>
        <w:t>as</w:t>
      </w:r>
      <w:r w:rsidR="00F930E5" w:rsidRPr="64F62E7F">
        <w:rPr>
          <w:rFonts w:ascii="Arial" w:hAnsi="Arial" w:cs="Arial"/>
          <w:b/>
          <w:bCs/>
        </w:rPr>
        <w:t xml:space="preserve"> por los tres territorios vascos, que contarán con la participación de 32 centr</w:t>
      </w:r>
      <w:r w:rsidR="000A3452" w:rsidRPr="64F62E7F">
        <w:rPr>
          <w:rFonts w:ascii="Arial" w:hAnsi="Arial" w:cs="Arial"/>
          <w:b/>
          <w:bCs/>
        </w:rPr>
        <w:t>os</w:t>
      </w:r>
      <w:r w:rsidR="00F930E5" w:rsidRPr="64F62E7F">
        <w:rPr>
          <w:rFonts w:ascii="Arial" w:hAnsi="Arial" w:cs="Arial"/>
          <w:b/>
          <w:bCs/>
        </w:rPr>
        <w:t xml:space="preserve"> educativos y 225 profesionales</w:t>
      </w:r>
      <w:r w:rsidR="0019549B" w:rsidRPr="64F62E7F">
        <w:rPr>
          <w:rFonts w:ascii="Arial" w:hAnsi="Arial" w:cs="Arial"/>
          <w:b/>
          <w:bCs/>
        </w:rPr>
        <w:t xml:space="preserve"> STEM</w:t>
      </w:r>
    </w:p>
    <w:p w14:paraId="6A05A809" w14:textId="77777777" w:rsidR="00F930E5" w:rsidRPr="00A170EA" w:rsidRDefault="00F930E5" w:rsidP="64F62E7F">
      <w:pPr>
        <w:pStyle w:val="Prrafodelista"/>
        <w:jc w:val="both"/>
        <w:rPr>
          <w:rFonts w:ascii="Arial" w:hAnsi="Arial" w:cs="Arial"/>
          <w:b/>
          <w:bCs/>
        </w:rPr>
      </w:pPr>
    </w:p>
    <w:p w14:paraId="0F1C6665" w14:textId="49946020" w:rsidR="002B73BD" w:rsidRPr="003527B7" w:rsidRDefault="002B73BD" w:rsidP="64F62E7F">
      <w:pPr>
        <w:numPr>
          <w:ilvl w:val="0"/>
          <w:numId w:val="9"/>
        </w:numPr>
        <w:ind w:left="0" w:hanging="357"/>
        <w:jc w:val="both"/>
        <w:rPr>
          <w:rFonts w:ascii="Arial" w:hAnsi="Arial" w:cs="Arial"/>
          <w:b/>
          <w:bCs/>
        </w:rPr>
      </w:pPr>
      <w:r w:rsidRPr="64F62E7F">
        <w:rPr>
          <w:rFonts w:ascii="Arial" w:hAnsi="Arial" w:cs="Arial"/>
          <w:b/>
          <w:bCs/>
        </w:rPr>
        <w:t>Enmarcada en Estrategia STEAM Euskadi del Gobierno Vasco, la</w:t>
      </w:r>
      <w:r w:rsidR="00076ED8" w:rsidRPr="64F62E7F">
        <w:rPr>
          <w:rFonts w:ascii="Arial" w:hAnsi="Arial" w:cs="Arial"/>
          <w:b/>
          <w:bCs/>
        </w:rPr>
        <w:t xml:space="preserve"> iniciativa está impulsada por </w:t>
      </w:r>
      <w:r w:rsidR="00D51AC1" w:rsidRPr="64F62E7F">
        <w:rPr>
          <w:rFonts w:ascii="Arial" w:hAnsi="Arial" w:cs="Arial"/>
          <w:b/>
          <w:bCs/>
        </w:rPr>
        <w:t xml:space="preserve">los </w:t>
      </w:r>
      <w:r w:rsidR="00076ED8" w:rsidRPr="64F62E7F">
        <w:rPr>
          <w:rFonts w:ascii="Arial" w:hAnsi="Arial" w:cs="Arial"/>
          <w:b/>
          <w:bCs/>
        </w:rPr>
        <w:t>departamento</w:t>
      </w:r>
      <w:r w:rsidR="00D51AC1" w:rsidRPr="64F62E7F">
        <w:rPr>
          <w:rFonts w:ascii="Arial" w:hAnsi="Arial" w:cs="Arial"/>
          <w:b/>
          <w:bCs/>
        </w:rPr>
        <w:t>s</w:t>
      </w:r>
      <w:r w:rsidR="00076ED8" w:rsidRPr="64F62E7F">
        <w:rPr>
          <w:rFonts w:ascii="Arial" w:hAnsi="Arial" w:cs="Arial"/>
          <w:b/>
          <w:bCs/>
        </w:rPr>
        <w:t xml:space="preserve"> de</w:t>
      </w:r>
      <w:r w:rsidR="0019549B" w:rsidRPr="64F62E7F">
        <w:rPr>
          <w:rFonts w:ascii="Arial" w:hAnsi="Arial" w:cs="Arial"/>
          <w:b/>
          <w:bCs/>
        </w:rPr>
        <w:t xml:space="preserve"> Ciencia, Universidades e Innovación y el de </w:t>
      </w:r>
      <w:r w:rsidR="00076ED8" w:rsidRPr="64F62E7F">
        <w:rPr>
          <w:rFonts w:ascii="Arial" w:hAnsi="Arial" w:cs="Arial"/>
          <w:b/>
          <w:bCs/>
        </w:rPr>
        <w:t>Educación</w:t>
      </w:r>
      <w:r w:rsidR="0019549B" w:rsidRPr="64F62E7F">
        <w:rPr>
          <w:rFonts w:ascii="Arial" w:hAnsi="Arial" w:cs="Arial"/>
          <w:b/>
          <w:bCs/>
        </w:rPr>
        <w:t>,</w:t>
      </w:r>
      <w:r w:rsidR="00076ED8" w:rsidRPr="64F62E7F">
        <w:rPr>
          <w:rFonts w:ascii="Arial" w:hAnsi="Arial" w:cs="Arial"/>
          <w:b/>
          <w:bCs/>
        </w:rPr>
        <w:t xml:space="preserve"> en colaboración con </w:t>
      </w:r>
      <w:r w:rsidR="00122973" w:rsidRPr="64F62E7F">
        <w:rPr>
          <w:rFonts w:ascii="Arial" w:hAnsi="Arial" w:cs="Arial"/>
          <w:b/>
          <w:bCs/>
        </w:rPr>
        <w:t xml:space="preserve">la Agencia Vasca de la Innovación, </w:t>
      </w:r>
      <w:r w:rsidR="00076ED8" w:rsidRPr="64F62E7F">
        <w:rPr>
          <w:rFonts w:ascii="Arial" w:hAnsi="Arial" w:cs="Arial"/>
          <w:b/>
          <w:bCs/>
        </w:rPr>
        <w:t>Innobasque, la Universidad de Deusto, Mondragon Unibertsitatea, UPV/EHU, Hetel, Ikaslan</w:t>
      </w:r>
      <w:r w:rsidR="00F930E5" w:rsidRPr="64F62E7F">
        <w:rPr>
          <w:rFonts w:ascii="Arial" w:hAnsi="Arial" w:cs="Arial"/>
          <w:b/>
          <w:bCs/>
        </w:rPr>
        <w:t xml:space="preserve">, </w:t>
      </w:r>
      <w:r w:rsidR="00076ED8" w:rsidRPr="64F62E7F">
        <w:rPr>
          <w:rFonts w:ascii="Arial" w:hAnsi="Arial" w:cs="Arial"/>
          <w:b/>
          <w:bCs/>
        </w:rPr>
        <w:t>AICE-IZEA</w:t>
      </w:r>
      <w:r w:rsidR="00F930E5" w:rsidRPr="64F62E7F">
        <w:rPr>
          <w:rFonts w:ascii="Arial" w:hAnsi="Arial" w:cs="Arial"/>
          <w:b/>
          <w:bCs/>
        </w:rPr>
        <w:t xml:space="preserve"> y Elhuyar</w:t>
      </w:r>
    </w:p>
    <w:p w14:paraId="5A39BBE3" w14:textId="77777777" w:rsidR="002B73BD" w:rsidRPr="00A170EA" w:rsidRDefault="002B73BD" w:rsidP="00076642">
      <w:pPr>
        <w:pStyle w:val="Prrafodelista"/>
        <w:jc w:val="both"/>
        <w:rPr>
          <w:rFonts w:ascii="Arial" w:hAnsi="Arial" w:cs="Arial"/>
          <w:b/>
          <w:bCs/>
        </w:rPr>
      </w:pPr>
    </w:p>
    <w:p w14:paraId="41C8F396" w14:textId="77777777" w:rsidR="00A170EA" w:rsidRDefault="00A170EA" w:rsidP="002B73BD">
      <w:pPr>
        <w:ind w:left="-357"/>
        <w:textAlignment w:val="baseline"/>
        <w:rPr>
          <w:rFonts w:ascii="Arial" w:hAnsi="Arial" w:cs="Arial"/>
        </w:rPr>
      </w:pPr>
    </w:p>
    <w:p w14:paraId="152B6167" w14:textId="098E928A" w:rsidR="00933CC6" w:rsidRPr="00292E70" w:rsidRDefault="00150647" w:rsidP="7CD70FC9">
      <w:pPr>
        <w:ind w:left="-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</w:t>
      </w:r>
      <w:r w:rsidR="00D51AC1" w:rsidRPr="64F62E7F">
        <w:rPr>
          <w:rFonts w:ascii="Arial" w:hAnsi="Arial" w:cs="Arial"/>
          <w:b/>
          <w:bCs/>
        </w:rPr>
        <w:t>/10/2024</w:t>
      </w:r>
      <w:r w:rsidR="00D51AC1" w:rsidRPr="64F62E7F">
        <w:rPr>
          <w:rFonts w:ascii="Arial" w:hAnsi="Arial" w:cs="Arial"/>
        </w:rPr>
        <w:t xml:space="preserve"> </w:t>
      </w:r>
      <w:r w:rsidR="47514587" w:rsidRPr="64F62E7F">
        <w:rPr>
          <w:rFonts w:ascii="Arial" w:hAnsi="Arial" w:cs="Arial"/>
        </w:rPr>
        <w:t xml:space="preserve">Un total de </w:t>
      </w:r>
      <w:r w:rsidR="0019549B" w:rsidRPr="64F62E7F">
        <w:rPr>
          <w:rFonts w:ascii="Arial" w:hAnsi="Arial" w:cs="Arial"/>
        </w:rPr>
        <w:t>1.300</w:t>
      </w:r>
      <w:r w:rsidR="00F930E5" w:rsidRPr="64F62E7F">
        <w:rPr>
          <w:rFonts w:ascii="Arial" w:hAnsi="Arial" w:cs="Arial"/>
        </w:rPr>
        <w:t xml:space="preserve"> estudiantes de 4º </w:t>
      </w:r>
      <w:r w:rsidR="002B73BD" w:rsidRPr="64F62E7F">
        <w:rPr>
          <w:rFonts w:ascii="Arial" w:hAnsi="Arial" w:cs="Arial"/>
        </w:rPr>
        <w:t>curso de Enseñanza Secundaria Obligatoria</w:t>
      </w:r>
      <w:r w:rsidR="00F930E5" w:rsidRPr="64F62E7F">
        <w:rPr>
          <w:rFonts w:ascii="Arial" w:hAnsi="Arial" w:cs="Arial"/>
        </w:rPr>
        <w:t xml:space="preserve"> </w:t>
      </w:r>
      <w:r w:rsidR="00FF671F" w:rsidRPr="64F62E7F">
        <w:rPr>
          <w:rFonts w:ascii="Arial" w:hAnsi="Arial" w:cs="Arial"/>
        </w:rPr>
        <w:t>conocerán</w:t>
      </w:r>
      <w:r w:rsidR="00F930E5" w:rsidRPr="64F62E7F">
        <w:rPr>
          <w:rFonts w:ascii="Arial" w:hAnsi="Arial" w:cs="Arial"/>
        </w:rPr>
        <w:t>, durante este mes de octubre, las oportunidades laborales relacionadas con los ámbitos científico-tecn</w:t>
      </w:r>
      <w:r w:rsidR="00F539F0" w:rsidRPr="64F62E7F">
        <w:rPr>
          <w:rFonts w:ascii="Arial" w:hAnsi="Arial" w:cs="Arial"/>
        </w:rPr>
        <w:t>ológicos</w:t>
      </w:r>
      <w:r w:rsidR="002B73BD" w:rsidRPr="64F62E7F">
        <w:rPr>
          <w:rFonts w:ascii="Arial" w:hAnsi="Arial" w:cs="Arial"/>
        </w:rPr>
        <w:t xml:space="preserve"> a través de conversaciones con profesionales </w:t>
      </w:r>
      <w:r w:rsidR="0019549B" w:rsidRPr="64F62E7F">
        <w:rPr>
          <w:rFonts w:ascii="Arial" w:hAnsi="Arial" w:cs="Arial"/>
        </w:rPr>
        <w:t>del sector industrial</w:t>
      </w:r>
      <w:r w:rsidR="0019549B" w:rsidRPr="64F62E7F">
        <w:rPr>
          <w:rFonts w:ascii="Arial" w:hAnsi="Arial" w:cs="Arial"/>
          <w:color w:val="000000" w:themeColor="text1"/>
        </w:rPr>
        <w:t xml:space="preserve">, científico y tecnológico vasco </w:t>
      </w:r>
      <w:r w:rsidR="00F539F0" w:rsidRPr="64F62E7F">
        <w:rPr>
          <w:rFonts w:ascii="Arial" w:hAnsi="Arial" w:cs="Arial"/>
          <w:color w:val="000000" w:themeColor="text1"/>
        </w:rPr>
        <w:t xml:space="preserve">gracias </w:t>
      </w:r>
      <w:r w:rsidR="00933CC6" w:rsidRPr="64F62E7F">
        <w:rPr>
          <w:rFonts w:ascii="Arial" w:hAnsi="Arial" w:cs="Arial"/>
          <w:color w:val="000000" w:themeColor="text1"/>
        </w:rPr>
        <w:t>a</w:t>
      </w:r>
      <w:r w:rsidR="00F539F0" w:rsidRPr="64F62E7F">
        <w:rPr>
          <w:rFonts w:ascii="Arial" w:hAnsi="Arial" w:cs="Arial"/>
          <w:color w:val="000000" w:themeColor="text1"/>
        </w:rPr>
        <w:t xml:space="preserve"> STE</w:t>
      </w:r>
      <w:r w:rsidR="00933CC6" w:rsidRPr="64F62E7F">
        <w:rPr>
          <w:rFonts w:ascii="Arial" w:hAnsi="Arial" w:cs="Arial"/>
          <w:color w:val="000000" w:themeColor="text1"/>
        </w:rPr>
        <w:t>A</w:t>
      </w:r>
      <w:r w:rsidR="00F539F0" w:rsidRPr="64F62E7F">
        <w:rPr>
          <w:rFonts w:ascii="Arial" w:hAnsi="Arial" w:cs="Arial"/>
          <w:color w:val="000000" w:themeColor="text1"/>
        </w:rPr>
        <w:t>M Sare</w:t>
      </w:r>
      <w:r w:rsidR="00933CC6" w:rsidRPr="64F62E7F">
        <w:rPr>
          <w:rFonts w:ascii="Arial" w:hAnsi="Arial" w:cs="Arial"/>
          <w:color w:val="000000" w:themeColor="text1"/>
        </w:rPr>
        <w:t xml:space="preserve">, la red de centros educativos y agentes socioeconómicos que trabajan conjuntamente para </w:t>
      </w:r>
      <w:r w:rsidR="0019549B" w:rsidRPr="64F62E7F">
        <w:rPr>
          <w:rFonts w:ascii="Arial" w:hAnsi="Arial" w:cs="Arial"/>
          <w:color w:val="000000" w:themeColor="text1"/>
        </w:rPr>
        <w:t>aumentar el interés de la juventud vasca por las matemáticas, la ciencia y la tecnología y mejorar su aprendizaje</w:t>
      </w:r>
      <w:r w:rsidR="00933CC6" w:rsidRPr="64F62E7F">
        <w:rPr>
          <w:rFonts w:ascii="Arial" w:hAnsi="Arial" w:cs="Arial"/>
          <w:color w:val="000000" w:themeColor="text1"/>
        </w:rPr>
        <w:t>.</w:t>
      </w:r>
    </w:p>
    <w:p w14:paraId="72A3D3EC" w14:textId="77777777" w:rsidR="00933CC6" w:rsidRPr="003527B7" w:rsidRDefault="00933CC6" w:rsidP="7CD70FC9">
      <w:pPr>
        <w:ind w:left="-357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3133CE03" w14:textId="0EA1F120" w:rsidR="003527B7" w:rsidRPr="003527B7" w:rsidRDefault="00933CC6" w:rsidP="003527B7">
      <w:pPr>
        <w:ind w:left="-357"/>
        <w:jc w:val="both"/>
        <w:textAlignment w:val="baseline"/>
        <w:rPr>
          <w:rFonts w:ascii="Arial" w:hAnsi="Arial" w:cs="Arial"/>
          <w:color w:val="000000" w:themeColor="text1"/>
          <w:lang w:val="es-ES_tradnl"/>
        </w:rPr>
      </w:pPr>
      <w:r w:rsidRPr="003527B7">
        <w:rPr>
          <w:rFonts w:ascii="Arial" w:hAnsi="Arial" w:cs="Arial"/>
          <w:color w:val="000000" w:themeColor="text1"/>
        </w:rPr>
        <w:t>Enmarcadas en la Estrategia STEAM Euskadi del Gobierno Vasco</w:t>
      </w:r>
      <w:r w:rsidR="5C7BCE31" w:rsidRPr="003527B7">
        <w:rPr>
          <w:rFonts w:ascii="Arial" w:hAnsi="Arial" w:cs="Arial"/>
          <w:color w:val="000000" w:themeColor="text1"/>
        </w:rPr>
        <w:t xml:space="preserve">, </w:t>
      </w:r>
      <w:r w:rsidRPr="003527B7">
        <w:rPr>
          <w:rFonts w:ascii="Arial" w:hAnsi="Arial" w:cs="Arial"/>
          <w:color w:val="000000" w:themeColor="text1"/>
        </w:rPr>
        <w:t>estas jornadas de orientación profesional están i</w:t>
      </w:r>
      <w:r w:rsidR="00F539F0" w:rsidRPr="003527B7">
        <w:rPr>
          <w:rFonts w:ascii="Arial" w:hAnsi="Arial" w:cs="Arial"/>
          <w:color w:val="000000" w:themeColor="text1"/>
        </w:rPr>
        <w:t>mpulsada</w:t>
      </w:r>
      <w:r w:rsidRPr="003527B7">
        <w:rPr>
          <w:rFonts w:ascii="Arial" w:hAnsi="Arial" w:cs="Arial"/>
          <w:color w:val="000000" w:themeColor="text1"/>
        </w:rPr>
        <w:t>s</w:t>
      </w:r>
      <w:r w:rsidR="00F539F0" w:rsidRPr="003527B7">
        <w:rPr>
          <w:rFonts w:ascii="Arial" w:hAnsi="Arial" w:cs="Arial"/>
          <w:color w:val="000000" w:themeColor="text1"/>
        </w:rPr>
        <w:t xml:space="preserve"> </w:t>
      </w:r>
      <w:r w:rsidR="00D51AC1">
        <w:rPr>
          <w:rFonts w:ascii="Arial" w:hAnsi="Arial" w:cs="Arial"/>
          <w:color w:val="000000" w:themeColor="text1"/>
        </w:rPr>
        <w:t>por los</w:t>
      </w:r>
      <w:r w:rsidR="0019549B" w:rsidRPr="003527B7">
        <w:rPr>
          <w:rFonts w:ascii="Arial" w:hAnsi="Arial" w:cs="Arial"/>
          <w:color w:val="000000" w:themeColor="text1"/>
        </w:rPr>
        <w:t xml:space="preserve"> departamento</w:t>
      </w:r>
      <w:r w:rsidR="00D51AC1">
        <w:rPr>
          <w:rFonts w:ascii="Arial" w:hAnsi="Arial" w:cs="Arial"/>
          <w:color w:val="000000" w:themeColor="text1"/>
        </w:rPr>
        <w:t>s</w:t>
      </w:r>
      <w:r w:rsidR="0019549B" w:rsidRPr="003527B7">
        <w:rPr>
          <w:rFonts w:ascii="Arial" w:hAnsi="Arial" w:cs="Arial"/>
          <w:color w:val="000000" w:themeColor="text1"/>
        </w:rPr>
        <w:t xml:space="preserve"> de Ciencia, Universidades e Innovación y el de Educación </w:t>
      </w:r>
      <w:r w:rsidR="00F539F0" w:rsidRPr="003527B7">
        <w:rPr>
          <w:rFonts w:ascii="Arial" w:hAnsi="Arial" w:cs="Arial"/>
          <w:color w:val="000000" w:themeColor="text1"/>
        </w:rPr>
        <w:t xml:space="preserve">en colaboración con </w:t>
      </w:r>
      <w:r w:rsidR="006B69A9" w:rsidRPr="003527B7">
        <w:rPr>
          <w:rFonts w:ascii="Arial" w:hAnsi="Arial" w:cs="Arial"/>
          <w:color w:val="000000" w:themeColor="text1"/>
        </w:rPr>
        <w:t xml:space="preserve">la Agencia Vasca de la Innovación, </w:t>
      </w:r>
      <w:r w:rsidR="00F539F0" w:rsidRPr="003527B7">
        <w:rPr>
          <w:rFonts w:ascii="Arial" w:hAnsi="Arial" w:cs="Arial"/>
          <w:color w:val="000000" w:themeColor="text1"/>
        </w:rPr>
        <w:t xml:space="preserve">Innobasque, </w:t>
      </w:r>
      <w:r w:rsidRPr="003527B7">
        <w:rPr>
          <w:rFonts w:ascii="Arial" w:hAnsi="Arial" w:cs="Arial"/>
          <w:color w:val="000000" w:themeColor="text1"/>
        </w:rPr>
        <w:t>y coorganizadas con</w:t>
      </w:r>
      <w:r w:rsidR="000A3452" w:rsidRPr="003527B7">
        <w:rPr>
          <w:rFonts w:ascii="Arial" w:hAnsi="Arial" w:cs="Arial"/>
          <w:color w:val="000000" w:themeColor="text1"/>
        </w:rPr>
        <w:t xml:space="preserve"> </w:t>
      </w:r>
      <w:r w:rsidR="00F539F0" w:rsidRPr="003527B7">
        <w:rPr>
          <w:rFonts w:ascii="Arial" w:hAnsi="Arial" w:cs="Arial"/>
          <w:color w:val="000000" w:themeColor="text1"/>
        </w:rPr>
        <w:t>la Universidad de Deusto, Mondragon Unibertsitatea, UPV/EHU, Hetel, Ikaslan</w:t>
      </w:r>
      <w:r w:rsidR="0019549B" w:rsidRPr="003527B7">
        <w:rPr>
          <w:rFonts w:ascii="Arial" w:hAnsi="Arial" w:cs="Arial"/>
          <w:color w:val="000000" w:themeColor="text1"/>
        </w:rPr>
        <w:t xml:space="preserve"> y</w:t>
      </w:r>
      <w:r w:rsidR="00F539F0" w:rsidRPr="003527B7">
        <w:rPr>
          <w:rFonts w:ascii="Arial" w:hAnsi="Arial" w:cs="Arial"/>
          <w:color w:val="000000" w:themeColor="text1"/>
        </w:rPr>
        <w:t xml:space="preserve"> AICE-IZEA</w:t>
      </w:r>
      <w:r w:rsidR="003527B7" w:rsidRPr="003527B7">
        <w:rPr>
          <w:rFonts w:ascii="Arial" w:hAnsi="Arial" w:cs="Arial"/>
          <w:color w:val="000000" w:themeColor="text1"/>
        </w:rPr>
        <w:t xml:space="preserve">. </w:t>
      </w:r>
      <w:r w:rsidR="003527B7" w:rsidRPr="003527B7">
        <w:rPr>
          <w:rFonts w:ascii="Arial" w:hAnsi="Arial" w:cs="Arial"/>
          <w:color w:val="000000" w:themeColor="text1"/>
          <w:lang w:val="es-ES_tradnl"/>
        </w:rPr>
        <w:t>Los objetivos de esta iniciativa son ayudar al alumnado de 4º ESO en su elección formativa y profesional, mostrando la diversidad de las profesiones STEM a través del contacto directo con profesionales, así como inspirar vocaciones y aspiraciones profesionales en los ámbitos STEM, especialmente, entre las chicas.</w:t>
      </w:r>
    </w:p>
    <w:p w14:paraId="0D0B940D" w14:textId="75AC1FF5" w:rsidR="002B73BD" w:rsidRPr="00D51AC1" w:rsidRDefault="000A3452" w:rsidP="7CD70FC9">
      <w:pPr>
        <w:ind w:left="-357"/>
        <w:jc w:val="both"/>
        <w:textAlignment w:val="baseline"/>
        <w:rPr>
          <w:rFonts w:ascii="Arial" w:hAnsi="Arial" w:cs="Arial"/>
          <w:b/>
          <w:bCs/>
        </w:rPr>
      </w:pPr>
      <w:r w:rsidRPr="7CD70FC9">
        <w:rPr>
          <w:rFonts w:ascii="Arial" w:hAnsi="Arial" w:cs="Arial"/>
        </w:rPr>
        <w:t xml:space="preserve"> </w:t>
      </w:r>
    </w:p>
    <w:p w14:paraId="4857B8AB" w14:textId="14258E78" w:rsidR="002B73BD" w:rsidRPr="00A170EA" w:rsidRDefault="00933CC6" w:rsidP="7CD70FC9">
      <w:pPr>
        <w:ind w:left="-357"/>
        <w:jc w:val="both"/>
        <w:textAlignment w:val="baseline"/>
        <w:rPr>
          <w:rFonts w:ascii="Arial" w:hAnsi="Arial" w:cs="Arial"/>
          <w:b/>
          <w:bCs/>
        </w:rPr>
      </w:pPr>
      <w:r w:rsidRPr="7CD70FC9">
        <w:rPr>
          <w:rFonts w:ascii="Arial" w:hAnsi="Arial" w:cs="Arial"/>
        </w:rPr>
        <w:t>El programa</w:t>
      </w:r>
      <w:r w:rsidR="002B73BD" w:rsidRPr="7CD70FC9">
        <w:rPr>
          <w:rFonts w:ascii="Arial" w:hAnsi="Arial" w:cs="Arial"/>
        </w:rPr>
        <w:t xml:space="preserve"> se </w:t>
      </w:r>
      <w:r w:rsidR="002B73BD" w:rsidRPr="00292E70">
        <w:rPr>
          <w:rFonts w:ascii="Arial" w:hAnsi="Arial" w:cs="Arial"/>
        </w:rPr>
        <w:t xml:space="preserve">compone de </w:t>
      </w:r>
      <w:r w:rsidR="000A3452" w:rsidRPr="00292E70">
        <w:rPr>
          <w:rFonts w:ascii="Arial" w:hAnsi="Arial" w:cs="Arial"/>
        </w:rPr>
        <w:t>nue</w:t>
      </w:r>
      <w:r w:rsidR="008F2919" w:rsidRPr="00292E70">
        <w:rPr>
          <w:rFonts w:ascii="Arial" w:hAnsi="Arial" w:cs="Arial"/>
        </w:rPr>
        <w:t>ve jornadas</w:t>
      </w:r>
      <w:r w:rsidR="000A3452" w:rsidRPr="00292E70">
        <w:rPr>
          <w:rFonts w:ascii="Arial" w:hAnsi="Arial" w:cs="Arial"/>
        </w:rPr>
        <w:t xml:space="preserve"> distribuid</w:t>
      </w:r>
      <w:r w:rsidR="008F2919" w:rsidRPr="00292E70">
        <w:rPr>
          <w:rFonts w:ascii="Arial" w:hAnsi="Arial" w:cs="Arial"/>
        </w:rPr>
        <w:t>a</w:t>
      </w:r>
      <w:r w:rsidR="000A3452" w:rsidRPr="00292E70">
        <w:rPr>
          <w:rFonts w:ascii="Arial" w:hAnsi="Arial" w:cs="Arial"/>
        </w:rPr>
        <w:t xml:space="preserve">s por los tres territorios vascos, </w:t>
      </w:r>
      <w:r w:rsidR="008F2919" w:rsidRPr="00292E70">
        <w:rPr>
          <w:rFonts w:ascii="Arial" w:hAnsi="Arial" w:cs="Arial"/>
        </w:rPr>
        <w:t>en l</w:t>
      </w:r>
      <w:r w:rsidR="0036460A" w:rsidRPr="00292E70">
        <w:rPr>
          <w:rFonts w:ascii="Arial" w:hAnsi="Arial" w:cs="Arial"/>
        </w:rPr>
        <w:t>a</w:t>
      </w:r>
      <w:r w:rsidR="008F2919" w:rsidRPr="00292E70">
        <w:rPr>
          <w:rFonts w:ascii="Arial" w:hAnsi="Arial" w:cs="Arial"/>
        </w:rPr>
        <w:t>s que participará</w:t>
      </w:r>
      <w:r w:rsidR="0036460A" w:rsidRPr="00292E70">
        <w:rPr>
          <w:rFonts w:ascii="Arial" w:hAnsi="Arial" w:cs="Arial"/>
        </w:rPr>
        <w:t>n</w:t>
      </w:r>
      <w:r w:rsidR="008F2919" w:rsidRPr="00292E70">
        <w:rPr>
          <w:rFonts w:ascii="Arial" w:hAnsi="Arial" w:cs="Arial"/>
        </w:rPr>
        <w:t xml:space="preserve"> </w:t>
      </w:r>
      <w:r w:rsidR="00E60443" w:rsidRPr="00292E70">
        <w:rPr>
          <w:rFonts w:ascii="Arial" w:hAnsi="Arial" w:cs="Arial"/>
        </w:rPr>
        <w:t>estudiantes</w:t>
      </w:r>
      <w:r w:rsidR="008F2919" w:rsidRPr="00292E70">
        <w:rPr>
          <w:rFonts w:ascii="Arial" w:hAnsi="Arial" w:cs="Arial"/>
        </w:rPr>
        <w:t xml:space="preserve"> de 32 centros educativos y 225 profesionales</w:t>
      </w:r>
      <w:r w:rsidR="0024445F" w:rsidRPr="00292E70">
        <w:rPr>
          <w:rFonts w:ascii="Arial" w:hAnsi="Arial" w:cs="Arial"/>
        </w:rPr>
        <w:t xml:space="preserve"> </w:t>
      </w:r>
      <w:r w:rsidR="008F2919" w:rsidRPr="00292E70">
        <w:rPr>
          <w:rFonts w:ascii="Arial" w:hAnsi="Arial" w:cs="Arial"/>
        </w:rPr>
        <w:t>STEM</w:t>
      </w:r>
      <w:r w:rsidR="0036460A" w:rsidRPr="00292E70">
        <w:rPr>
          <w:rFonts w:ascii="Arial" w:hAnsi="Arial" w:cs="Arial"/>
        </w:rPr>
        <w:t xml:space="preserve"> (Ciencia, Tecnología, Ingeniería y Matemática, por su</w:t>
      </w:r>
      <w:r w:rsidR="00801FB3" w:rsidRPr="00292E70">
        <w:rPr>
          <w:rFonts w:ascii="Arial" w:hAnsi="Arial" w:cs="Arial"/>
        </w:rPr>
        <w:t>s</w:t>
      </w:r>
      <w:r w:rsidR="0036460A" w:rsidRPr="00292E70">
        <w:rPr>
          <w:rFonts w:ascii="Arial" w:hAnsi="Arial" w:cs="Arial"/>
        </w:rPr>
        <w:t xml:space="preserve"> siglas en inglés)</w:t>
      </w:r>
      <w:r w:rsidR="008F2919" w:rsidRPr="00292E70">
        <w:rPr>
          <w:rFonts w:ascii="Arial" w:hAnsi="Arial" w:cs="Arial"/>
        </w:rPr>
        <w:t xml:space="preserve">. Los encuentros tendrán </w:t>
      </w:r>
      <w:r w:rsidRPr="00292E70">
        <w:rPr>
          <w:rFonts w:ascii="Arial" w:hAnsi="Arial" w:cs="Arial"/>
        </w:rPr>
        <w:t xml:space="preserve">un ágil </w:t>
      </w:r>
      <w:r w:rsidR="008F2919" w:rsidRPr="00292E70">
        <w:rPr>
          <w:rFonts w:ascii="Arial" w:hAnsi="Arial" w:cs="Arial"/>
        </w:rPr>
        <w:t xml:space="preserve">formato de cita rápida con el fin de que </w:t>
      </w:r>
      <w:r w:rsidR="008F2919" w:rsidRPr="00292E70">
        <w:rPr>
          <w:rFonts w:ascii="Arial" w:hAnsi="Arial" w:cs="Arial"/>
        </w:rPr>
        <w:lastRenderedPageBreak/>
        <w:t>cada estudiante tenga la</w:t>
      </w:r>
      <w:r w:rsidR="008F2919" w:rsidRPr="7CD70FC9">
        <w:rPr>
          <w:rFonts w:ascii="Arial" w:hAnsi="Arial" w:cs="Arial"/>
        </w:rPr>
        <w:t xml:space="preserve"> oportunidad de conversar con 5 profesional</w:t>
      </w:r>
      <w:r w:rsidR="002B73BD" w:rsidRPr="7CD70FC9">
        <w:rPr>
          <w:rFonts w:ascii="Arial" w:hAnsi="Arial" w:cs="Arial"/>
        </w:rPr>
        <w:t xml:space="preserve"> diferent</w:t>
      </w:r>
      <w:r w:rsidR="008F2919" w:rsidRPr="7CD70FC9">
        <w:rPr>
          <w:rFonts w:ascii="Arial" w:hAnsi="Arial" w:cs="Arial"/>
        </w:rPr>
        <w:t>es. Se celebrarán en las sedes de los agentes educativos coorganizadores</w:t>
      </w:r>
      <w:r w:rsidR="0036460A" w:rsidRPr="7CD70FC9">
        <w:rPr>
          <w:rFonts w:ascii="Arial" w:hAnsi="Arial" w:cs="Arial"/>
        </w:rPr>
        <w:t>, tanto universidades como centros de formación profesional</w:t>
      </w:r>
      <w:r w:rsidR="008F2919" w:rsidRPr="7CD70FC9">
        <w:rPr>
          <w:rFonts w:ascii="Arial" w:hAnsi="Arial" w:cs="Arial"/>
        </w:rPr>
        <w:t xml:space="preserve">. </w:t>
      </w:r>
    </w:p>
    <w:p w14:paraId="0E27B00A" w14:textId="77777777" w:rsidR="002B73BD" w:rsidRPr="00A170EA" w:rsidRDefault="002B73BD" w:rsidP="7CD70FC9">
      <w:pPr>
        <w:ind w:left="-357"/>
        <w:jc w:val="both"/>
        <w:textAlignment w:val="baseline"/>
        <w:rPr>
          <w:rFonts w:ascii="Arial" w:hAnsi="Arial" w:cs="Arial"/>
        </w:rPr>
      </w:pPr>
    </w:p>
    <w:p w14:paraId="60061E4C" w14:textId="5246EB5D" w:rsidR="00022054" w:rsidRDefault="0036460A" w:rsidP="7CD70FC9">
      <w:pPr>
        <w:ind w:left="-357"/>
        <w:jc w:val="both"/>
        <w:textAlignment w:val="baseline"/>
        <w:rPr>
          <w:rFonts w:ascii="Arial" w:hAnsi="Arial" w:cs="Arial"/>
        </w:rPr>
      </w:pPr>
      <w:r w:rsidRPr="7CD70FC9">
        <w:rPr>
          <w:rFonts w:ascii="Arial" w:hAnsi="Arial" w:cs="Arial"/>
        </w:rPr>
        <w:t>Los encuentros se llevarán a cabo del 16 al 30 de octubre.</w:t>
      </w:r>
      <w:r w:rsidR="00801FB3">
        <w:rPr>
          <w:rFonts w:ascii="Arial" w:hAnsi="Arial" w:cs="Arial"/>
          <w:b/>
          <w:bCs/>
        </w:rPr>
        <w:t xml:space="preserve"> </w:t>
      </w:r>
      <w:r w:rsidR="008F2919" w:rsidRPr="7CD70FC9">
        <w:rPr>
          <w:rFonts w:ascii="Arial" w:hAnsi="Arial" w:cs="Arial"/>
        </w:rPr>
        <w:t xml:space="preserve">Por territorios, el calendario será el siguiente: </w:t>
      </w:r>
      <w:r w:rsidR="002B73BD" w:rsidRPr="7CD70FC9">
        <w:rPr>
          <w:rFonts w:ascii="Arial" w:hAnsi="Arial" w:cs="Arial"/>
        </w:rPr>
        <w:t>e</w:t>
      </w:r>
      <w:r w:rsidR="008F2919" w:rsidRPr="7CD70FC9">
        <w:rPr>
          <w:rFonts w:ascii="Arial" w:hAnsi="Arial" w:cs="Arial"/>
        </w:rPr>
        <w:t>n Bizkaia, el 16 de octubre se celebrará</w:t>
      </w:r>
      <w:r w:rsidRPr="7CD70FC9">
        <w:rPr>
          <w:rFonts w:ascii="Arial" w:hAnsi="Arial" w:cs="Arial"/>
        </w:rPr>
        <w:t xml:space="preserve"> en</w:t>
      </w:r>
      <w:r w:rsidR="008F2919" w:rsidRPr="7CD70FC9">
        <w:rPr>
          <w:rFonts w:ascii="Arial" w:hAnsi="Arial" w:cs="Arial"/>
        </w:rPr>
        <w:t xml:space="preserve"> AS Fabrik </w:t>
      </w:r>
      <w:r w:rsidR="00933CC6" w:rsidRPr="7CD70FC9">
        <w:rPr>
          <w:rFonts w:ascii="Arial" w:hAnsi="Arial" w:cs="Arial"/>
        </w:rPr>
        <w:t>Bilbao, sed</w:t>
      </w:r>
      <w:r w:rsidR="008F2919" w:rsidRPr="7CD70FC9">
        <w:rPr>
          <w:rFonts w:ascii="Arial" w:hAnsi="Arial" w:cs="Arial"/>
        </w:rPr>
        <w:t>e</w:t>
      </w:r>
      <w:r w:rsidR="00933CC6" w:rsidRPr="7CD70FC9">
        <w:rPr>
          <w:rFonts w:ascii="Arial" w:hAnsi="Arial" w:cs="Arial"/>
        </w:rPr>
        <w:t xml:space="preserve"> de</w:t>
      </w:r>
      <w:r w:rsidR="008F2919" w:rsidRPr="7CD70FC9">
        <w:rPr>
          <w:rFonts w:ascii="Arial" w:hAnsi="Arial" w:cs="Arial"/>
        </w:rPr>
        <w:t xml:space="preserve"> Mondragon Unibertsitatea; el 21, en el Campus de la UPV</w:t>
      </w:r>
      <w:r w:rsidR="006E5BBA" w:rsidRPr="7CD70FC9">
        <w:rPr>
          <w:rFonts w:ascii="Arial" w:hAnsi="Arial" w:cs="Arial"/>
        </w:rPr>
        <w:t>/EHU</w:t>
      </w:r>
      <w:r w:rsidR="008F2919" w:rsidRPr="7CD70FC9">
        <w:rPr>
          <w:rFonts w:ascii="Arial" w:hAnsi="Arial" w:cs="Arial"/>
        </w:rPr>
        <w:t xml:space="preserve"> de Leioa y </w:t>
      </w:r>
      <w:r w:rsidR="002B73BD" w:rsidRPr="7CD70FC9">
        <w:rPr>
          <w:rFonts w:ascii="Arial" w:hAnsi="Arial" w:cs="Arial"/>
        </w:rPr>
        <w:t xml:space="preserve">en </w:t>
      </w:r>
      <w:r w:rsidR="008F2919" w:rsidRPr="7CD70FC9">
        <w:rPr>
          <w:rFonts w:ascii="Arial" w:hAnsi="Arial" w:cs="Arial"/>
        </w:rPr>
        <w:t xml:space="preserve">la Universidad de </w:t>
      </w:r>
      <w:r w:rsidR="008D2DBD" w:rsidRPr="7CD70FC9">
        <w:rPr>
          <w:rFonts w:ascii="Arial" w:hAnsi="Arial" w:cs="Arial"/>
        </w:rPr>
        <w:t>Deusto</w:t>
      </w:r>
      <w:r w:rsidR="006E5BBA" w:rsidRPr="7CD70FC9">
        <w:rPr>
          <w:rFonts w:ascii="Arial" w:hAnsi="Arial" w:cs="Arial"/>
        </w:rPr>
        <w:t>, en Bilbao</w:t>
      </w:r>
      <w:r w:rsidR="008D2DBD" w:rsidRPr="7CD70FC9">
        <w:rPr>
          <w:rFonts w:ascii="Arial" w:hAnsi="Arial" w:cs="Arial"/>
        </w:rPr>
        <w:t xml:space="preserve">; </w:t>
      </w:r>
      <w:r w:rsidR="002B73BD" w:rsidRPr="7CD70FC9">
        <w:rPr>
          <w:rFonts w:ascii="Arial" w:hAnsi="Arial" w:cs="Arial"/>
        </w:rPr>
        <w:t>el día 23, los encuentros llegarán al CIFP Nicolás Larburu de Bar</w:t>
      </w:r>
      <w:r w:rsidR="00933CC6" w:rsidRPr="7CD70FC9">
        <w:rPr>
          <w:rFonts w:ascii="Arial" w:hAnsi="Arial" w:cs="Arial"/>
        </w:rPr>
        <w:t>a</w:t>
      </w:r>
      <w:r w:rsidR="002B73BD" w:rsidRPr="7CD70FC9">
        <w:rPr>
          <w:rFonts w:ascii="Arial" w:hAnsi="Arial" w:cs="Arial"/>
        </w:rPr>
        <w:t>kald</w:t>
      </w:r>
      <w:r w:rsidR="00933CC6" w:rsidRPr="7CD70FC9">
        <w:rPr>
          <w:rFonts w:ascii="Arial" w:hAnsi="Arial" w:cs="Arial"/>
        </w:rPr>
        <w:t>o</w:t>
      </w:r>
      <w:r w:rsidR="002B73BD" w:rsidRPr="7CD70FC9">
        <w:rPr>
          <w:rFonts w:ascii="Arial" w:hAnsi="Arial" w:cs="Arial"/>
        </w:rPr>
        <w:t>, el 25 a Calasanz Santurtz</w:t>
      </w:r>
      <w:r w:rsidR="006E5BBA" w:rsidRPr="7CD70FC9">
        <w:rPr>
          <w:rFonts w:ascii="Arial" w:hAnsi="Arial" w:cs="Arial"/>
        </w:rPr>
        <w:t xml:space="preserve">i y el 30 de octubre al </w:t>
      </w:r>
      <w:r w:rsidR="00933CC6" w:rsidRPr="7CD70FC9">
        <w:rPr>
          <w:rFonts w:ascii="Arial" w:hAnsi="Arial" w:cs="Arial"/>
        </w:rPr>
        <w:t>C</w:t>
      </w:r>
      <w:r w:rsidR="006E5BBA" w:rsidRPr="7CD70FC9">
        <w:rPr>
          <w:rFonts w:ascii="Arial" w:hAnsi="Arial" w:cs="Arial"/>
        </w:rPr>
        <w:t>entro de Formación Somorrostro.</w:t>
      </w:r>
      <w:r w:rsidR="006E5BBA" w:rsidRPr="7CD70FC9">
        <w:rPr>
          <w:rFonts w:ascii="Arial" w:hAnsi="Arial" w:cs="Arial"/>
          <w:b/>
          <w:bCs/>
        </w:rPr>
        <w:t xml:space="preserve"> </w:t>
      </w:r>
      <w:r w:rsidR="008F2919" w:rsidRPr="7CD70FC9">
        <w:rPr>
          <w:rFonts w:ascii="Arial" w:hAnsi="Arial" w:cs="Arial"/>
        </w:rPr>
        <w:t xml:space="preserve">En Alava, </w:t>
      </w:r>
      <w:r w:rsidR="006E5BBA" w:rsidRPr="7CD70FC9">
        <w:rPr>
          <w:rFonts w:ascii="Arial" w:hAnsi="Arial" w:cs="Arial"/>
        </w:rPr>
        <w:t>por su parte,</w:t>
      </w:r>
      <w:r w:rsidR="00933CC6" w:rsidRPr="7CD70FC9">
        <w:rPr>
          <w:rFonts w:ascii="Arial" w:hAnsi="Arial" w:cs="Arial"/>
        </w:rPr>
        <w:t xml:space="preserve"> las jornadas</w:t>
      </w:r>
      <w:r w:rsidR="006E5BBA" w:rsidRPr="7CD70FC9">
        <w:rPr>
          <w:rFonts w:ascii="Arial" w:hAnsi="Arial" w:cs="Arial"/>
        </w:rPr>
        <w:t xml:space="preserve"> tendrá</w:t>
      </w:r>
      <w:r w:rsidR="00933CC6" w:rsidRPr="7CD70FC9">
        <w:rPr>
          <w:rFonts w:ascii="Arial" w:hAnsi="Arial" w:cs="Arial"/>
        </w:rPr>
        <w:t>n</w:t>
      </w:r>
      <w:r w:rsidR="006E5BBA" w:rsidRPr="7CD70FC9">
        <w:rPr>
          <w:rFonts w:ascii="Arial" w:hAnsi="Arial" w:cs="Arial"/>
        </w:rPr>
        <w:t xml:space="preserve"> lugar</w:t>
      </w:r>
      <w:r w:rsidR="008F2919" w:rsidRPr="7CD70FC9">
        <w:rPr>
          <w:rFonts w:ascii="Arial" w:hAnsi="Arial" w:cs="Arial"/>
        </w:rPr>
        <w:t xml:space="preserve"> en el </w:t>
      </w:r>
      <w:r w:rsidR="00933CC6" w:rsidRPr="7CD70FC9">
        <w:rPr>
          <w:rFonts w:ascii="Arial" w:hAnsi="Arial" w:cs="Arial"/>
        </w:rPr>
        <w:t>C</w:t>
      </w:r>
      <w:r w:rsidR="008F2919" w:rsidRPr="7CD70FC9">
        <w:rPr>
          <w:rFonts w:ascii="Arial" w:hAnsi="Arial" w:cs="Arial"/>
        </w:rPr>
        <w:t>ampus de la UPV</w:t>
      </w:r>
      <w:r w:rsidR="006E5BBA" w:rsidRPr="7CD70FC9">
        <w:rPr>
          <w:rFonts w:ascii="Arial" w:hAnsi="Arial" w:cs="Arial"/>
        </w:rPr>
        <w:t>/EHU</w:t>
      </w:r>
      <w:r w:rsidR="008F2919" w:rsidRPr="7CD70FC9">
        <w:rPr>
          <w:rFonts w:ascii="Arial" w:hAnsi="Arial" w:cs="Arial"/>
        </w:rPr>
        <w:t xml:space="preserve"> el día 16 de octubre.</w:t>
      </w:r>
      <w:r w:rsidR="006E5BBA" w:rsidRPr="7CD70FC9">
        <w:rPr>
          <w:rFonts w:ascii="Arial" w:hAnsi="Arial" w:cs="Arial"/>
        </w:rPr>
        <w:t xml:space="preserve"> </w:t>
      </w:r>
      <w:r w:rsidR="008F2919" w:rsidRPr="7CD70FC9">
        <w:rPr>
          <w:rFonts w:ascii="Arial" w:hAnsi="Arial" w:cs="Arial"/>
        </w:rPr>
        <w:t xml:space="preserve">Mientras </w:t>
      </w:r>
      <w:r w:rsidR="003527B7" w:rsidRPr="7CD70FC9">
        <w:rPr>
          <w:rFonts w:ascii="Arial" w:hAnsi="Arial" w:cs="Arial"/>
        </w:rPr>
        <w:t>que,</w:t>
      </w:r>
      <w:r w:rsidR="008F2919" w:rsidRPr="7CD70FC9">
        <w:rPr>
          <w:rFonts w:ascii="Arial" w:hAnsi="Arial" w:cs="Arial"/>
        </w:rPr>
        <w:t xml:space="preserve"> en Gipuzkoa, </w:t>
      </w:r>
      <w:r w:rsidR="006E5BBA" w:rsidRPr="7CD70FC9">
        <w:rPr>
          <w:rFonts w:ascii="Arial" w:hAnsi="Arial" w:cs="Arial"/>
        </w:rPr>
        <w:t>se celebrarán</w:t>
      </w:r>
      <w:r w:rsidR="008F2919" w:rsidRPr="7CD70FC9">
        <w:rPr>
          <w:rFonts w:ascii="Arial" w:hAnsi="Arial" w:cs="Arial"/>
        </w:rPr>
        <w:t xml:space="preserve"> el día 23</w:t>
      </w:r>
      <w:r w:rsidR="007820C8">
        <w:rPr>
          <w:rFonts w:ascii="Arial" w:hAnsi="Arial" w:cs="Arial"/>
        </w:rPr>
        <w:t xml:space="preserve"> en</w:t>
      </w:r>
      <w:r w:rsidR="008F2919" w:rsidRPr="7CD70FC9">
        <w:rPr>
          <w:rFonts w:ascii="Arial" w:hAnsi="Arial" w:cs="Arial"/>
        </w:rPr>
        <w:t xml:space="preserve"> la Universidad de Deusto </w:t>
      </w:r>
      <w:r w:rsidR="006E5BBA" w:rsidRPr="7CD70FC9">
        <w:rPr>
          <w:rFonts w:ascii="Arial" w:hAnsi="Arial" w:cs="Arial"/>
        </w:rPr>
        <w:t xml:space="preserve">en Donostia </w:t>
      </w:r>
      <w:r w:rsidR="007820C8">
        <w:rPr>
          <w:rFonts w:ascii="Arial" w:hAnsi="Arial" w:cs="Arial"/>
        </w:rPr>
        <w:t xml:space="preserve">y </w:t>
      </w:r>
      <w:r w:rsidR="008F2919" w:rsidRPr="7CD70FC9">
        <w:rPr>
          <w:rFonts w:ascii="Arial" w:hAnsi="Arial" w:cs="Arial"/>
        </w:rPr>
        <w:t xml:space="preserve">en el campus de Galarreta (Hernani) de Mondragon Uniberstitatea. </w:t>
      </w:r>
    </w:p>
    <w:p w14:paraId="3DEEC669" w14:textId="77777777" w:rsidR="000E7C45" w:rsidRPr="000E7C45" w:rsidRDefault="000E7C45" w:rsidP="7CD70FC9">
      <w:pPr>
        <w:ind w:left="-357"/>
        <w:jc w:val="both"/>
        <w:textAlignment w:val="baseline"/>
        <w:rPr>
          <w:rFonts w:ascii="Arial" w:hAnsi="Arial" w:cs="Arial"/>
        </w:rPr>
      </w:pPr>
    </w:p>
    <w:p w14:paraId="3656B9AB" w14:textId="275AB3D3" w:rsidR="00022054" w:rsidRPr="00D51AC1" w:rsidRDefault="000E7C45" w:rsidP="7CD70FC9">
      <w:pPr>
        <w:ind w:left="-357"/>
        <w:jc w:val="both"/>
        <w:textAlignment w:val="baseline"/>
        <w:rPr>
          <w:rFonts w:ascii="Arial" w:hAnsi="Arial" w:cs="Arial"/>
          <w:b/>
          <w:bCs/>
        </w:rPr>
      </w:pPr>
      <w:r w:rsidRPr="7CD70FC9">
        <w:rPr>
          <w:rFonts w:ascii="Arial" w:hAnsi="Arial" w:cs="Arial"/>
          <w:b/>
          <w:bCs/>
        </w:rPr>
        <w:t>Citas rápidas con su futuro profesional</w:t>
      </w:r>
    </w:p>
    <w:p w14:paraId="4C29FEFE" w14:textId="0E99D998" w:rsidR="00022054" w:rsidRPr="00292E70" w:rsidRDefault="00022054" w:rsidP="7CD70FC9">
      <w:pPr>
        <w:ind w:left="-357"/>
        <w:jc w:val="both"/>
        <w:textAlignment w:val="baseline"/>
        <w:rPr>
          <w:rFonts w:ascii="Arial" w:hAnsi="Arial" w:cs="Arial"/>
        </w:rPr>
      </w:pPr>
      <w:r w:rsidRPr="7CD70FC9">
        <w:rPr>
          <w:rFonts w:ascii="Arial" w:hAnsi="Arial" w:cs="Arial"/>
        </w:rPr>
        <w:t xml:space="preserve">Inspiradas en </w:t>
      </w:r>
      <w:r w:rsidR="0036460A" w:rsidRPr="7CD70FC9">
        <w:rPr>
          <w:rFonts w:ascii="Arial" w:hAnsi="Arial" w:cs="Arial"/>
        </w:rPr>
        <w:t xml:space="preserve">los eventos de </w:t>
      </w:r>
      <w:r w:rsidRPr="7CD70FC9">
        <w:rPr>
          <w:rFonts w:ascii="Arial" w:hAnsi="Arial" w:cs="Arial"/>
          <w:i/>
          <w:iCs/>
        </w:rPr>
        <w:t>speed dating</w:t>
      </w:r>
      <w:r w:rsidRPr="7CD70FC9">
        <w:rPr>
          <w:rFonts w:ascii="Arial" w:hAnsi="Arial" w:cs="Arial"/>
        </w:rPr>
        <w:t xml:space="preserve"> (citas rápidas para conocer pareja), los encuentros entre estudiantes y </w:t>
      </w:r>
      <w:r w:rsidRPr="00292E70">
        <w:rPr>
          <w:rFonts w:ascii="Arial" w:hAnsi="Arial" w:cs="Arial"/>
        </w:rPr>
        <w:t xml:space="preserve">profesionales STEM estarán estructurados en bloques de quince minutos </w:t>
      </w:r>
      <w:r w:rsidR="00693FD0" w:rsidRPr="00292E70">
        <w:rPr>
          <w:rFonts w:ascii="Arial" w:hAnsi="Arial" w:cs="Arial"/>
        </w:rPr>
        <w:t xml:space="preserve">y </w:t>
      </w:r>
      <w:r w:rsidRPr="00292E70">
        <w:rPr>
          <w:rFonts w:ascii="Arial" w:hAnsi="Arial" w:cs="Arial"/>
        </w:rPr>
        <w:t>permitirán a los chicos y chicas asomarse rápidamente a varias de las oportunidades que ofrece el futuro laboral en este campo.</w:t>
      </w:r>
    </w:p>
    <w:p w14:paraId="45FB0818" w14:textId="77777777" w:rsidR="00022054" w:rsidRPr="00292E70" w:rsidRDefault="00022054" w:rsidP="7CD70FC9">
      <w:pPr>
        <w:ind w:left="-357"/>
        <w:jc w:val="both"/>
        <w:textAlignment w:val="baseline"/>
        <w:rPr>
          <w:rFonts w:ascii="Arial" w:hAnsi="Arial" w:cs="Arial"/>
        </w:rPr>
      </w:pPr>
    </w:p>
    <w:p w14:paraId="52E9E1A0" w14:textId="3B693EF2" w:rsidR="00022054" w:rsidRDefault="00022054" w:rsidP="7CD70FC9">
      <w:pPr>
        <w:ind w:left="-357"/>
        <w:jc w:val="both"/>
        <w:textAlignment w:val="baseline"/>
        <w:rPr>
          <w:rFonts w:ascii="Arial" w:hAnsi="Arial" w:cs="Arial"/>
          <w:b/>
          <w:bCs/>
        </w:rPr>
      </w:pPr>
      <w:r w:rsidRPr="00292E70">
        <w:rPr>
          <w:rFonts w:ascii="Arial" w:hAnsi="Arial" w:cs="Arial"/>
        </w:rPr>
        <w:t xml:space="preserve">En cada bloque, un grupo de cinco estudiantes charlará con un profesional sobre sus intereses y motivaciones profesionales y personales. Cada profesional contará su itinerario académico y profesional y explicará a qué retos se enfrentan cada día en </w:t>
      </w:r>
      <w:r w:rsidR="003527B7">
        <w:rPr>
          <w:rFonts w:ascii="Arial" w:hAnsi="Arial" w:cs="Arial"/>
        </w:rPr>
        <w:t xml:space="preserve">su </w:t>
      </w:r>
      <w:r w:rsidRPr="00292E70">
        <w:rPr>
          <w:rFonts w:ascii="Arial" w:hAnsi="Arial" w:cs="Arial"/>
        </w:rPr>
        <w:t>empresa</w:t>
      </w:r>
      <w:r w:rsidR="003527B7">
        <w:rPr>
          <w:rFonts w:ascii="Arial" w:hAnsi="Arial" w:cs="Arial"/>
        </w:rPr>
        <w:t xml:space="preserve">. </w:t>
      </w:r>
      <w:r w:rsidRPr="7CD70FC9">
        <w:rPr>
          <w:rFonts w:ascii="Arial" w:hAnsi="Arial" w:cs="Arial"/>
        </w:rPr>
        <w:t>El alumnado, por su parte, podrá hacer preguntas y compartirá las inquietudes sobre su futuro profesional. A lo largo de la jornada, cada estudiante tendrá la oportunidad de conocer y conversar con cuatro o cinco profesionales de diversos perfiles que les ayudarán en su elección formativa y profesional.</w:t>
      </w:r>
    </w:p>
    <w:p w14:paraId="53128261" w14:textId="77777777" w:rsidR="0036460A" w:rsidRDefault="0036460A" w:rsidP="7CD70FC9">
      <w:pPr>
        <w:ind w:left="-357"/>
        <w:jc w:val="both"/>
        <w:textAlignment w:val="baseline"/>
        <w:rPr>
          <w:rFonts w:ascii="Arial" w:hAnsi="Arial" w:cs="Arial"/>
        </w:rPr>
      </w:pPr>
    </w:p>
    <w:p w14:paraId="62486C05" w14:textId="5DB1803D" w:rsidR="0036460A" w:rsidRPr="00D51AC1" w:rsidRDefault="0036460A" w:rsidP="7CD70FC9">
      <w:pPr>
        <w:ind w:left="-357"/>
        <w:jc w:val="both"/>
        <w:textAlignment w:val="baseline"/>
        <w:rPr>
          <w:rFonts w:ascii="Arial" w:hAnsi="Arial" w:cs="Arial"/>
          <w:b/>
          <w:bCs/>
        </w:rPr>
      </w:pPr>
      <w:r w:rsidRPr="7CD70FC9">
        <w:rPr>
          <w:rFonts w:ascii="Arial" w:hAnsi="Arial" w:cs="Arial"/>
          <w:b/>
          <w:bCs/>
        </w:rPr>
        <w:t>Acercar la empresa y la educación</w:t>
      </w:r>
    </w:p>
    <w:p w14:paraId="4F58FEB3" w14:textId="6FF3D940" w:rsidR="00945EC7" w:rsidRDefault="006E5BBA" w:rsidP="7CD70FC9">
      <w:pPr>
        <w:ind w:left="-357"/>
        <w:jc w:val="both"/>
        <w:textAlignment w:val="baseline"/>
        <w:rPr>
          <w:rFonts w:ascii="Arial" w:hAnsi="Arial" w:cs="Arial"/>
        </w:rPr>
      </w:pPr>
      <w:r w:rsidRPr="7CD70FC9">
        <w:rPr>
          <w:rFonts w:ascii="Arial" w:hAnsi="Arial" w:cs="Arial"/>
        </w:rPr>
        <w:t xml:space="preserve">STEAM Sare es una red de centros educativos y agentes socioeconómicos (empresas, universidades, centros tecnológicos y otras entidades con profesionales STEM) que trabajan conjuntamente para promover las vocaciones científico-tecnológicas.  </w:t>
      </w:r>
      <w:r w:rsidR="00022054" w:rsidRPr="7CD70FC9">
        <w:rPr>
          <w:rFonts w:ascii="Arial" w:hAnsi="Arial" w:cs="Arial"/>
        </w:rPr>
        <w:t>A lo largo del año académico, organizan distintas actividades, como estas jornadas de orientación profesional, que</w:t>
      </w:r>
      <w:r w:rsidRPr="7CD70FC9">
        <w:rPr>
          <w:rFonts w:ascii="Arial" w:hAnsi="Arial" w:cs="Arial"/>
        </w:rPr>
        <w:t xml:space="preserve"> ponen al alumnado en contacto con los profesionales que trabajan en ámbitos científico-tecnológicos</w:t>
      </w:r>
      <w:r w:rsidR="00022054" w:rsidRPr="7CD70FC9">
        <w:rPr>
          <w:rFonts w:ascii="Arial" w:hAnsi="Arial" w:cs="Arial"/>
        </w:rPr>
        <w:t xml:space="preserve">. </w:t>
      </w:r>
      <w:r w:rsidRPr="7CD70FC9">
        <w:rPr>
          <w:rFonts w:ascii="Arial" w:hAnsi="Arial" w:cs="Arial"/>
        </w:rPr>
        <w:t>Así, promueve el conocimiento, por parte del alumnado, de las prácticas profesionales de las diferentes empresas y centros tecnológicos del ámbito científico-tecnológico que diariamente trabajan en Euskadi, con actividades que incluyen visitas a los centros de trabajo de dichas empresas y organismos</w:t>
      </w:r>
      <w:r w:rsidR="00945EC7" w:rsidRPr="7CD70FC9">
        <w:rPr>
          <w:rFonts w:ascii="Arial" w:hAnsi="Arial" w:cs="Arial"/>
        </w:rPr>
        <w:t>.</w:t>
      </w:r>
    </w:p>
    <w:p w14:paraId="4101652C" w14:textId="77777777" w:rsidR="00945EC7" w:rsidRDefault="00945EC7" w:rsidP="7CD70FC9">
      <w:pPr>
        <w:ind w:left="-357"/>
        <w:jc w:val="both"/>
        <w:textAlignment w:val="baseline"/>
        <w:rPr>
          <w:rFonts w:ascii="Arial" w:eastAsiaTheme="minorEastAsia" w:hAnsi="Arial" w:cs="Arial"/>
          <w:kern w:val="2"/>
          <w:sz w:val="22"/>
          <w:szCs w:val="22"/>
          <w:highlight w:val="yellow"/>
          <w:lang w:eastAsia="en-US"/>
          <w14:ligatures w14:val="standardContextual"/>
        </w:rPr>
      </w:pPr>
    </w:p>
    <w:p w14:paraId="5A69C334" w14:textId="79DE20B7" w:rsidR="003D6B07" w:rsidRDefault="00076ED8" w:rsidP="7CD70FC9">
      <w:pPr>
        <w:ind w:left="-357"/>
        <w:jc w:val="both"/>
        <w:textAlignment w:val="baseline"/>
        <w:rPr>
          <w:rFonts w:ascii="Arial" w:hAnsi="Arial" w:cs="Arial"/>
          <w:color w:val="000000" w:themeColor="text1"/>
        </w:rPr>
      </w:pPr>
      <w:r w:rsidRPr="003527B7">
        <w:rPr>
          <w:rFonts w:ascii="Arial" w:hAnsi="Arial" w:cs="Arial"/>
          <w:color w:val="000000" w:themeColor="text1"/>
        </w:rPr>
        <w:t xml:space="preserve">Este curso </w:t>
      </w:r>
      <w:r w:rsidR="006E5BBA" w:rsidRPr="003527B7">
        <w:rPr>
          <w:rFonts w:ascii="Arial" w:hAnsi="Arial" w:cs="Arial"/>
          <w:color w:val="000000" w:themeColor="text1"/>
        </w:rPr>
        <w:t>2024-2025</w:t>
      </w:r>
      <w:r w:rsidRPr="003527B7">
        <w:rPr>
          <w:rFonts w:ascii="Arial" w:hAnsi="Arial" w:cs="Arial"/>
          <w:color w:val="000000" w:themeColor="text1"/>
        </w:rPr>
        <w:t xml:space="preserve"> participan la red STEAM Sare </w:t>
      </w:r>
      <w:r w:rsidR="00292E70" w:rsidRPr="003527B7">
        <w:rPr>
          <w:rFonts w:ascii="Arial" w:hAnsi="Arial" w:cs="Arial"/>
          <w:color w:val="000000" w:themeColor="text1"/>
        </w:rPr>
        <w:t>207</w:t>
      </w:r>
      <w:r w:rsidRPr="003527B7">
        <w:rPr>
          <w:rFonts w:ascii="Arial" w:hAnsi="Arial" w:cs="Arial"/>
          <w:color w:val="000000" w:themeColor="text1"/>
        </w:rPr>
        <w:t xml:space="preserve"> centros educativos y </w:t>
      </w:r>
      <w:r w:rsidR="00292E70" w:rsidRPr="003527B7">
        <w:rPr>
          <w:rFonts w:ascii="Arial" w:hAnsi="Arial" w:cs="Arial"/>
          <w:color w:val="000000" w:themeColor="text1"/>
        </w:rPr>
        <w:t>99</w:t>
      </w:r>
      <w:r w:rsidRPr="003527B7">
        <w:rPr>
          <w:rFonts w:ascii="Arial" w:hAnsi="Arial" w:cs="Arial"/>
          <w:color w:val="000000" w:themeColor="text1"/>
        </w:rPr>
        <w:t xml:space="preserve"> entidades colaboradoras</w:t>
      </w:r>
      <w:r w:rsidR="0036460A" w:rsidRPr="003527B7">
        <w:rPr>
          <w:rFonts w:ascii="Arial" w:hAnsi="Arial" w:cs="Arial"/>
          <w:color w:val="000000" w:themeColor="text1"/>
        </w:rPr>
        <w:t xml:space="preserve">. </w:t>
      </w:r>
      <w:r w:rsidRPr="003527B7">
        <w:rPr>
          <w:rFonts w:ascii="Arial" w:hAnsi="Arial" w:cs="Arial"/>
          <w:color w:val="000000" w:themeColor="text1"/>
        </w:rPr>
        <w:t xml:space="preserve"> Entre estas entidades colaboradoras se encuentran, CIE Automotive, Sidenor, UPV/EHU, Cikautxo, Danobat Group, Orona, DIPC (Donostia International Physics Center), Iberdrola, Mercedes Benz o Neiker, entre muchas otras.</w:t>
      </w:r>
    </w:p>
    <w:p w14:paraId="6752DF36" w14:textId="77777777" w:rsidR="00D51AC1" w:rsidRPr="003527B7" w:rsidRDefault="00D51AC1" w:rsidP="7CD70FC9">
      <w:pPr>
        <w:ind w:left="-357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16E6D46" w14:textId="0BE2CBF8" w:rsidR="64F62E7F" w:rsidRDefault="64F62E7F" w:rsidP="64F62E7F">
      <w:pPr>
        <w:ind w:left="-357"/>
        <w:rPr>
          <w:rFonts w:ascii="Arial" w:hAnsi="Arial" w:cs="Arial"/>
          <w:b/>
          <w:bCs/>
        </w:rPr>
      </w:pPr>
    </w:p>
    <w:p w14:paraId="038B7DD1" w14:textId="77777777" w:rsidR="003D6B07" w:rsidRPr="007751E0" w:rsidRDefault="003D6B07" w:rsidP="003D6B07">
      <w:pPr>
        <w:ind w:left="-357"/>
        <w:textAlignment w:val="baseline"/>
        <w:rPr>
          <w:rFonts w:ascii="Arial" w:hAnsi="Arial" w:cs="Arial"/>
          <w:b/>
        </w:rPr>
      </w:pPr>
      <w:r w:rsidRPr="007751E0">
        <w:rPr>
          <w:rFonts w:ascii="Arial" w:hAnsi="Arial" w:cs="Arial"/>
          <w:b/>
        </w:rPr>
        <w:t xml:space="preserve">Calendario de las jornadas: </w:t>
      </w:r>
    </w:p>
    <w:p w14:paraId="1FC39945" w14:textId="77777777" w:rsidR="003D6B07" w:rsidRDefault="003D6B07" w:rsidP="003D6B07">
      <w:pPr>
        <w:ind w:left="-357"/>
        <w:textAlignment w:val="baseline"/>
        <w:rPr>
          <w:rFonts w:ascii="Arial" w:hAnsi="Arial" w:cs="Arial"/>
        </w:rPr>
      </w:pPr>
    </w:p>
    <w:p w14:paraId="1ABD2C9F" w14:textId="77777777" w:rsidR="003D6B07" w:rsidRPr="003D6B07" w:rsidRDefault="003D6B07" w:rsidP="003D6B07">
      <w:pPr>
        <w:pStyle w:val="Prrafodelista"/>
        <w:numPr>
          <w:ilvl w:val="0"/>
          <w:numId w:val="11"/>
        </w:numPr>
        <w:textAlignment w:val="baseline"/>
        <w:rPr>
          <w:rFonts w:ascii="Arial" w:hAnsi="Arial" w:cs="Arial"/>
          <w:b/>
        </w:rPr>
      </w:pPr>
      <w:r w:rsidRPr="003D6B07">
        <w:rPr>
          <w:rFonts w:ascii="Arial" w:hAnsi="Arial" w:cs="Arial"/>
          <w:b/>
        </w:rPr>
        <w:t xml:space="preserve">de octubre: </w:t>
      </w:r>
    </w:p>
    <w:p w14:paraId="0562CB0E" w14:textId="77777777" w:rsidR="003D6B07" w:rsidRDefault="003D6B07" w:rsidP="00292E70">
      <w:pPr>
        <w:textAlignment w:val="baseline"/>
        <w:rPr>
          <w:rFonts w:ascii="Arial" w:hAnsi="Arial" w:cs="Arial"/>
        </w:rPr>
      </w:pPr>
    </w:p>
    <w:p w14:paraId="1325596B" w14:textId="77777777" w:rsidR="007751E0" w:rsidRPr="00292E70" w:rsidRDefault="007751E0" w:rsidP="00292E70">
      <w:pPr>
        <w:pStyle w:val="Prrafodelista"/>
        <w:numPr>
          <w:ilvl w:val="0"/>
          <w:numId w:val="17"/>
        </w:numPr>
        <w:textAlignment w:val="baseline"/>
        <w:rPr>
          <w:rFonts w:ascii="Arial" w:hAnsi="Arial" w:cs="Arial"/>
          <w:lang w:val="en-US"/>
        </w:rPr>
      </w:pPr>
      <w:r w:rsidRPr="00292E70">
        <w:rPr>
          <w:rFonts w:ascii="Arial" w:hAnsi="Arial" w:cs="Arial"/>
          <w:lang w:val="en-US"/>
        </w:rPr>
        <w:t xml:space="preserve">Bilbao, </w:t>
      </w:r>
      <w:r w:rsidR="003D6B07" w:rsidRPr="00292E70">
        <w:rPr>
          <w:rFonts w:ascii="Arial" w:hAnsi="Arial" w:cs="Arial"/>
          <w:lang w:val="en-US"/>
        </w:rPr>
        <w:t>AS Fabrik</w:t>
      </w:r>
      <w:r w:rsidRPr="00292E70">
        <w:rPr>
          <w:rFonts w:ascii="Arial" w:hAnsi="Arial" w:cs="Arial"/>
          <w:lang w:val="en-US"/>
        </w:rPr>
        <w:t>. Mondragon Unibertsitatea.</w:t>
      </w:r>
    </w:p>
    <w:p w14:paraId="126CF7DD" w14:textId="5DB56A76" w:rsidR="003D6B07" w:rsidRPr="00292E70" w:rsidRDefault="007751E0" w:rsidP="00292E70">
      <w:pPr>
        <w:pStyle w:val="Prrafodelista"/>
        <w:numPr>
          <w:ilvl w:val="0"/>
          <w:numId w:val="17"/>
        </w:numPr>
        <w:textAlignment w:val="baseline"/>
        <w:rPr>
          <w:rFonts w:ascii="Arial" w:hAnsi="Arial" w:cs="Arial"/>
        </w:rPr>
      </w:pPr>
      <w:r w:rsidRPr="00292E70">
        <w:rPr>
          <w:rFonts w:ascii="Arial" w:hAnsi="Arial" w:cs="Arial"/>
        </w:rPr>
        <w:t xml:space="preserve">Vitoria/Gasteiz, Campus Álava, </w:t>
      </w:r>
      <w:r w:rsidR="003D6B07" w:rsidRPr="00292E70">
        <w:rPr>
          <w:rFonts w:ascii="Arial" w:hAnsi="Arial" w:cs="Arial"/>
        </w:rPr>
        <w:t>UPV/EHU</w:t>
      </w:r>
      <w:r w:rsidR="00292E70" w:rsidRPr="00292E70">
        <w:rPr>
          <w:rFonts w:ascii="Arial" w:hAnsi="Arial" w:cs="Arial"/>
        </w:rPr>
        <w:t>.</w:t>
      </w:r>
    </w:p>
    <w:p w14:paraId="34CE0A41" w14:textId="77777777" w:rsidR="003D6B07" w:rsidRDefault="003D6B07" w:rsidP="003D6B07">
      <w:pPr>
        <w:ind w:left="-357"/>
        <w:textAlignment w:val="baseline"/>
        <w:rPr>
          <w:rFonts w:ascii="Arial" w:hAnsi="Arial" w:cs="Arial"/>
        </w:rPr>
      </w:pPr>
    </w:p>
    <w:p w14:paraId="1CAB5688" w14:textId="77777777" w:rsidR="003D6B07" w:rsidRPr="007751E0" w:rsidRDefault="007751E0" w:rsidP="007751E0">
      <w:pPr>
        <w:pStyle w:val="Prrafodelista"/>
        <w:numPr>
          <w:ilvl w:val="0"/>
          <w:numId w:val="16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3D6B07" w:rsidRPr="007751E0">
        <w:rPr>
          <w:rFonts w:ascii="Arial" w:hAnsi="Arial" w:cs="Arial"/>
          <w:b/>
        </w:rPr>
        <w:t>e octubre</w:t>
      </w:r>
      <w:r w:rsidR="003D6B07" w:rsidRPr="007751E0">
        <w:rPr>
          <w:rFonts w:ascii="Arial" w:hAnsi="Arial" w:cs="Arial"/>
        </w:rPr>
        <w:t>:</w:t>
      </w:r>
    </w:p>
    <w:p w14:paraId="62EBF3C5" w14:textId="77777777" w:rsidR="003D6B07" w:rsidRPr="00292E70" w:rsidRDefault="003D6B07" w:rsidP="00292E70">
      <w:pPr>
        <w:ind w:left="-360"/>
        <w:textAlignment w:val="baseline"/>
        <w:rPr>
          <w:rFonts w:ascii="Arial" w:hAnsi="Arial" w:cs="Arial"/>
          <w:lang w:val="en-US"/>
        </w:rPr>
      </w:pPr>
    </w:p>
    <w:p w14:paraId="16D5992A" w14:textId="13C20C82" w:rsidR="003D6B07" w:rsidRPr="00292E70" w:rsidRDefault="007751E0" w:rsidP="00292E70">
      <w:pPr>
        <w:pStyle w:val="Prrafodelista"/>
        <w:numPr>
          <w:ilvl w:val="0"/>
          <w:numId w:val="18"/>
        </w:numPr>
        <w:textAlignment w:val="baseline"/>
        <w:rPr>
          <w:rFonts w:ascii="Arial" w:hAnsi="Arial" w:cs="Arial"/>
          <w:lang w:val="en-US"/>
        </w:rPr>
      </w:pPr>
      <w:r w:rsidRPr="00292E70">
        <w:rPr>
          <w:rFonts w:ascii="Arial" w:hAnsi="Arial" w:cs="Arial"/>
          <w:lang w:val="en-US"/>
        </w:rPr>
        <w:t xml:space="preserve">Leioa, </w:t>
      </w:r>
      <w:r w:rsidR="003D6B07" w:rsidRPr="00292E70">
        <w:rPr>
          <w:rFonts w:ascii="Arial" w:hAnsi="Arial" w:cs="Arial"/>
          <w:lang w:val="en-US"/>
        </w:rPr>
        <w:t xml:space="preserve">Campus Bizkaia, </w:t>
      </w:r>
      <w:r w:rsidRPr="00292E70">
        <w:rPr>
          <w:rFonts w:ascii="Arial" w:hAnsi="Arial" w:cs="Arial"/>
          <w:lang w:val="en-US"/>
        </w:rPr>
        <w:t>UPV/EHU</w:t>
      </w:r>
      <w:r w:rsidR="00292E70" w:rsidRPr="00292E70">
        <w:rPr>
          <w:rFonts w:ascii="Arial" w:hAnsi="Arial" w:cs="Arial"/>
          <w:lang w:val="en-US"/>
        </w:rPr>
        <w:t>.</w:t>
      </w:r>
    </w:p>
    <w:p w14:paraId="18288066" w14:textId="77777777" w:rsidR="003D6B07" w:rsidRPr="00292E70" w:rsidRDefault="007751E0" w:rsidP="00292E70">
      <w:pPr>
        <w:pStyle w:val="Prrafodelista"/>
        <w:numPr>
          <w:ilvl w:val="0"/>
          <w:numId w:val="18"/>
        </w:numPr>
        <w:textAlignment w:val="baseline"/>
        <w:rPr>
          <w:rFonts w:ascii="Arial" w:hAnsi="Arial" w:cs="Arial"/>
          <w:lang w:val="en-US"/>
        </w:rPr>
      </w:pPr>
      <w:r w:rsidRPr="00292E70">
        <w:rPr>
          <w:rFonts w:ascii="Arial" w:hAnsi="Arial" w:cs="Arial"/>
          <w:lang w:val="en-US"/>
        </w:rPr>
        <w:t xml:space="preserve">Bilbao, </w:t>
      </w:r>
      <w:r w:rsidR="003D6B07" w:rsidRPr="00292E70">
        <w:rPr>
          <w:rFonts w:ascii="Arial" w:hAnsi="Arial" w:cs="Arial"/>
          <w:lang w:val="en-US"/>
        </w:rPr>
        <w:t>U</w:t>
      </w:r>
      <w:r w:rsidRPr="00292E70">
        <w:rPr>
          <w:rFonts w:ascii="Arial" w:hAnsi="Arial" w:cs="Arial"/>
          <w:lang w:val="en-US"/>
        </w:rPr>
        <w:t>niversidad de Deusto.</w:t>
      </w:r>
      <w:r w:rsidR="003D6B07" w:rsidRPr="00292E70">
        <w:rPr>
          <w:rFonts w:ascii="Arial" w:hAnsi="Arial" w:cs="Arial"/>
          <w:lang w:val="en-US"/>
        </w:rPr>
        <w:t xml:space="preserve"> </w:t>
      </w:r>
    </w:p>
    <w:p w14:paraId="6D98A12B" w14:textId="77777777" w:rsidR="007751E0" w:rsidRDefault="007751E0" w:rsidP="003D6B07">
      <w:pPr>
        <w:ind w:left="-357"/>
        <w:textAlignment w:val="baseline"/>
        <w:rPr>
          <w:rFonts w:ascii="Arial" w:hAnsi="Arial" w:cs="Arial"/>
        </w:rPr>
      </w:pPr>
    </w:p>
    <w:p w14:paraId="34E8DA6E" w14:textId="77777777" w:rsidR="003D6B07" w:rsidRPr="007751E0" w:rsidRDefault="003D6B07" w:rsidP="003D6B07">
      <w:pPr>
        <w:ind w:left="-357"/>
        <w:textAlignment w:val="baseline"/>
        <w:rPr>
          <w:rFonts w:ascii="Arial" w:hAnsi="Arial" w:cs="Arial"/>
          <w:b/>
        </w:rPr>
      </w:pPr>
      <w:r w:rsidRPr="007751E0">
        <w:rPr>
          <w:rFonts w:ascii="Arial" w:hAnsi="Arial" w:cs="Arial"/>
          <w:b/>
        </w:rPr>
        <w:t xml:space="preserve">23 de octubre: </w:t>
      </w:r>
    </w:p>
    <w:p w14:paraId="2946DB82" w14:textId="77777777" w:rsidR="003D6B07" w:rsidRDefault="003D6B07" w:rsidP="003D6B07">
      <w:pPr>
        <w:ind w:left="-357"/>
        <w:textAlignment w:val="baseline"/>
        <w:rPr>
          <w:rFonts w:ascii="Arial" w:hAnsi="Arial" w:cs="Arial"/>
        </w:rPr>
      </w:pPr>
    </w:p>
    <w:p w14:paraId="66245387" w14:textId="16669053" w:rsidR="003D6B07" w:rsidRPr="00A96D09" w:rsidRDefault="007751E0" w:rsidP="00292E70">
      <w:pPr>
        <w:pStyle w:val="Prrafodelista"/>
        <w:numPr>
          <w:ilvl w:val="0"/>
          <w:numId w:val="19"/>
        </w:numPr>
        <w:textAlignment w:val="baseline"/>
        <w:rPr>
          <w:rFonts w:ascii="Arial" w:hAnsi="Arial" w:cs="Arial"/>
        </w:rPr>
      </w:pPr>
      <w:r w:rsidRPr="00A96D09">
        <w:rPr>
          <w:rFonts w:ascii="Arial" w:hAnsi="Arial" w:cs="Arial"/>
        </w:rPr>
        <w:t xml:space="preserve">Barakaldo, </w:t>
      </w:r>
      <w:r w:rsidR="003D6B07" w:rsidRPr="00A96D09">
        <w:rPr>
          <w:rFonts w:ascii="Arial" w:hAnsi="Arial" w:cs="Arial"/>
        </w:rPr>
        <w:t xml:space="preserve">CIFP Nicolás Larburu, </w:t>
      </w:r>
      <w:r w:rsidRPr="00A96D09">
        <w:rPr>
          <w:rFonts w:ascii="Arial" w:hAnsi="Arial" w:cs="Arial"/>
        </w:rPr>
        <w:t>Ikaslan</w:t>
      </w:r>
      <w:r w:rsidR="00292E70" w:rsidRPr="00A96D09">
        <w:rPr>
          <w:rFonts w:ascii="Arial" w:hAnsi="Arial" w:cs="Arial"/>
        </w:rPr>
        <w:t>.</w:t>
      </w:r>
    </w:p>
    <w:p w14:paraId="210200D9" w14:textId="77777777" w:rsidR="007751E0" w:rsidRDefault="007751E0" w:rsidP="00292E70">
      <w:pPr>
        <w:pStyle w:val="Prrafodelista"/>
        <w:numPr>
          <w:ilvl w:val="0"/>
          <w:numId w:val="19"/>
        </w:numPr>
        <w:textAlignment w:val="baseline"/>
        <w:rPr>
          <w:rFonts w:ascii="Arial" w:hAnsi="Arial" w:cs="Arial"/>
        </w:rPr>
      </w:pPr>
      <w:r w:rsidRPr="00292E70">
        <w:rPr>
          <w:rFonts w:ascii="Arial" w:hAnsi="Arial" w:cs="Arial"/>
        </w:rPr>
        <w:t xml:space="preserve">Donostia, Universidad de Deusto. </w:t>
      </w:r>
    </w:p>
    <w:p w14:paraId="555AC199" w14:textId="15C1EA7E" w:rsidR="00685393" w:rsidRPr="00466480" w:rsidRDefault="00685393" w:rsidP="00292E70">
      <w:pPr>
        <w:pStyle w:val="Prrafodelista"/>
        <w:numPr>
          <w:ilvl w:val="0"/>
          <w:numId w:val="19"/>
        </w:numPr>
        <w:textAlignment w:val="baseline"/>
        <w:rPr>
          <w:rFonts w:ascii="Arial" w:hAnsi="Arial" w:cs="Arial"/>
        </w:rPr>
      </w:pPr>
      <w:r w:rsidRPr="00466480">
        <w:rPr>
          <w:rFonts w:ascii="Arial" w:hAnsi="Arial" w:cs="Arial"/>
        </w:rPr>
        <w:t>Hernani, Campus Galarreta, Mondragon Unibertsitatea.</w:t>
      </w:r>
    </w:p>
    <w:p w14:paraId="5997CC1D" w14:textId="77777777" w:rsidR="003D6B07" w:rsidRDefault="003D6B07" w:rsidP="003D6B07">
      <w:pPr>
        <w:ind w:left="-357"/>
        <w:textAlignment w:val="baseline"/>
        <w:rPr>
          <w:rFonts w:ascii="Arial" w:hAnsi="Arial" w:cs="Arial"/>
        </w:rPr>
      </w:pPr>
    </w:p>
    <w:p w14:paraId="24BCF3EF" w14:textId="77777777" w:rsidR="003D6B07" w:rsidRDefault="003D6B07" w:rsidP="003D6B07">
      <w:pPr>
        <w:ind w:left="-357"/>
        <w:textAlignment w:val="baseline"/>
        <w:rPr>
          <w:rFonts w:ascii="Arial" w:hAnsi="Arial" w:cs="Arial"/>
        </w:rPr>
      </w:pPr>
      <w:r w:rsidRPr="007751E0">
        <w:rPr>
          <w:rFonts w:ascii="Arial" w:hAnsi="Arial" w:cs="Arial"/>
          <w:b/>
        </w:rPr>
        <w:t>25 de octubre</w:t>
      </w:r>
      <w:r>
        <w:rPr>
          <w:rFonts w:ascii="Arial" w:hAnsi="Arial" w:cs="Arial"/>
        </w:rPr>
        <w:t xml:space="preserve">: </w:t>
      </w:r>
    </w:p>
    <w:p w14:paraId="110FFD37" w14:textId="77777777" w:rsidR="003D6B07" w:rsidRPr="00292E70" w:rsidRDefault="003D6B07" w:rsidP="00292E70">
      <w:pPr>
        <w:ind w:left="-360"/>
        <w:textAlignment w:val="baseline"/>
        <w:rPr>
          <w:rFonts w:ascii="Arial" w:hAnsi="Arial" w:cs="Arial"/>
        </w:rPr>
      </w:pPr>
    </w:p>
    <w:p w14:paraId="763FEA89" w14:textId="5F0A8F9A" w:rsidR="003D6B07" w:rsidRPr="00292E70" w:rsidRDefault="007751E0" w:rsidP="00292E70">
      <w:pPr>
        <w:pStyle w:val="Prrafodelista"/>
        <w:numPr>
          <w:ilvl w:val="0"/>
          <w:numId w:val="20"/>
        </w:numPr>
        <w:textAlignment w:val="baseline"/>
        <w:rPr>
          <w:rFonts w:ascii="Arial" w:hAnsi="Arial" w:cs="Arial"/>
        </w:rPr>
      </w:pPr>
      <w:r w:rsidRPr="00292E70">
        <w:rPr>
          <w:rFonts w:ascii="Arial" w:hAnsi="Arial" w:cs="Arial"/>
        </w:rPr>
        <w:t xml:space="preserve">Santurtzi, </w:t>
      </w:r>
      <w:r w:rsidR="003D6B07" w:rsidRPr="00292E70">
        <w:rPr>
          <w:rFonts w:ascii="Arial" w:hAnsi="Arial" w:cs="Arial"/>
        </w:rPr>
        <w:t>Calazanz</w:t>
      </w:r>
      <w:r w:rsidRPr="00292E70">
        <w:rPr>
          <w:rFonts w:ascii="Arial" w:hAnsi="Arial" w:cs="Arial"/>
        </w:rPr>
        <w:t>, AICE/IZEA</w:t>
      </w:r>
      <w:r w:rsidR="00292E70" w:rsidRPr="00292E70">
        <w:rPr>
          <w:rFonts w:ascii="Arial" w:hAnsi="Arial" w:cs="Arial"/>
        </w:rPr>
        <w:t>.</w:t>
      </w:r>
    </w:p>
    <w:p w14:paraId="6B699379" w14:textId="2443FB40" w:rsidR="003D6B07" w:rsidRDefault="003D6B07" w:rsidP="003D6B07">
      <w:pPr>
        <w:ind w:left="-357"/>
        <w:textAlignment w:val="baseline"/>
        <w:rPr>
          <w:rFonts w:ascii="Arial" w:hAnsi="Arial" w:cs="Arial"/>
        </w:rPr>
      </w:pPr>
    </w:p>
    <w:p w14:paraId="383DA7E1" w14:textId="77777777" w:rsidR="003D6B07" w:rsidRPr="007751E0" w:rsidRDefault="003D6B07" w:rsidP="003D6B07">
      <w:pPr>
        <w:ind w:left="-357"/>
        <w:textAlignment w:val="baseline"/>
        <w:rPr>
          <w:rFonts w:ascii="Arial" w:hAnsi="Arial" w:cs="Arial"/>
          <w:b/>
        </w:rPr>
      </w:pPr>
      <w:r w:rsidRPr="007751E0">
        <w:rPr>
          <w:rFonts w:ascii="Arial" w:hAnsi="Arial" w:cs="Arial"/>
          <w:b/>
        </w:rPr>
        <w:t xml:space="preserve">30 de octubre: </w:t>
      </w:r>
    </w:p>
    <w:p w14:paraId="3FE9F23F" w14:textId="77777777" w:rsidR="003D6B07" w:rsidRDefault="003D6B07" w:rsidP="003D6B07">
      <w:pPr>
        <w:ind w:left="-357"/>
        <w:textAlignment w:val="baseline"/>
        <w:rPr>
          <w:rFonts w:ascii="Arial" w:hAnsi="Arial" w:cs="Arial"/>
        </w:rPr>
      </w:pPr>
    </w:p>
    <w:p w14:paraId="05658C27" w14:textId="588132E4" w:rsidR="007751E0" w:rsidRPr="00292E70" w:rsidRDefault="007751E0" w:rsidP="00292E70">
      <w:pPr>
        <w:pStyle w:val="Prrafodelista"/>
        <w:numPr>
          <w:ilvl w:val="0"/>
          <w:numId w:val="20"/>
        </w:numPr>
        <w:textAlignment w:val="baseline"/>
        <w:rPr>
          <w:rFonts w:ascii="Arial" w:hAnsi="Arial" w:cs="Arial"/>
        </w:rPr>
      </w:pPr>
      <w:r w:rsidRPr="00292E70">
        <w:rPr>
          <w:rFonts w:ascii="Arial" w:hAnsi="Arial" w:cs="Arial"/>
        </w:rPr>
        <w:t xml:space="preserve">Muskiz, </w:t>
      </w:r>
      <w:r w:rsidR="003D6B07" w:rsidRPr="00292E70">
        <w:rPr>
          <w:rFonts w:ascii="Arial" w:hAnsi="Arial" w:cs="Arial"/>
        </w:rPr>
        <w:t xml:space="preserve">CF Somorrostro, </w:t>
      </w:r>
      <w:r w:rsidRPr="00292E70">
        <w:rPr>
          <w:rFonts w:ascii="Arial" w:hAnsi="Arial" w:cs="Arial"/>
        </w:rPr>
        <w:t>HETEL</w:t>
      </w:r>
      <w:r w:rsidR="00292E70" w:rsidRPr="00292E70">
        <w:rPr>
          <w:rFonts w:ascii="Arial" w:hAnsi="Arial" w:cs="Arial"/>
        </w:rPr>
        <w:t>.</w:t>
      </w:r>
    </w:p>
    <w:p w14:paraId="1F72F646" w14:textId="77777777" w:rsidR="003D6B07" w:rsidRDefault="003D6B07" w:rsidP="003D6B07">
      <w:pPr>
        <w:ind w:left="-357"/>
        <w:textAlignment w:val="baseline"/>
        <w:rPr>
          <w:rFonts w:ascii="Arial" w:hAnsi="Arial" w:cs="Arial"/>
        </w:rPr>
      </w:pPr>
    </w:p>
    <w:p w14:paraId="08CE6F91" w14:textId="77777777" w:rsidR="007751E0" w:rsidRDefault="007751E0" w:rsidP="003D6B07">
      <w:pPr>
        <w:ind w:left="-357"/>
        <w:textAlignment w:val="baseline"/>
        <w:rPr>
          <w:rFonts w:ascii="Arial" w:hAnsi="Arial" w:cs="Arial"/>
        </w:rPr>
      </w:pPr>
    </w:p>
    <w:p w14:paraId="1540BBD0" w14:textId="77777777" w:rsidR="007751E0" w:rsidRDefault="007751E0" w:rsidP="002E1B5C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las jornadas</w:t>
      </w:r>
    </w:p>
    <w:p w14:paraId="61CDCEAD" w14:textId="77777777" w:rsidR="007751E0" w:rsidRPr="007751E0" w:rsidRDefault="007751E0" w:rsidP="007751E0">
      <w:pPr>
        <w:rPr>
          <w:rFonts w:ascii="Arial" w:hAnsi="Arial" w:cs="Arial"/>
          <w:b/>
        </w:rPr>
      </w:pPr>
    </w:p>
    <w:p w14:paraId="3F7F3AEA" w14:textId="77777777" w:rsidR="007751E0" w:rsidRPr="007751E0" w:rsidRDefault="007751E0" w:rsidP="002E1B5C">
      <w:pPr>
        <w:ind w:left="284"/>
        <w:rPr>
          <w:rFonts w:ascii="Arial" w:hAnsi="Arial" w:cs="Arial"/>
        </w:rPr>
      </w:pPr>
      <w:r w:rsidRPr="007751E0">
        <w:rPr>
          <w:rFonts w:ascii="Arial" w:hAnsi="Arial" w:cs="Arial"/>
          <w:b/>
        </w:rPr>
        <w:t>9:15</w:t>
      </w:r>
      <w:r w:rsidRPr="007751E0">
        <w:rPr>
          <w:rFonts w:ascii="Arial" w:hAnsi="Arial" w:cs="Arial"/>
          <w:b/>
        </w:rPr>
        <w:tab/>
      </w:r>
      <w:r w:rsidRPr="007751E0">
        <w:rPr>
          <w:rFonts w:ascii="Arial" w:hAnsi="Arial" w:cs="Arial"/>
        </w:rPr>
        <w:t>Apertura y bienvenida a cargo de entidades organizadoras</w:t>
      </w:r>
    </w:p>
    <w:p w14:paraId="35C98881" w14:textId="77777777" w:rsidR="007751E0" w:rsidRPr="007751E0" w:rsidRDefault="007751E0" w:rsidP="002E1B5C">
      <w:pPr>
        <w:ind w:left="284"/>
        <w:rPr>
          <w:rFonts w:ascii="Arial" w:hAnsi="Arial" w:cs="Arial"/>
        </w:rPr>
      </w:pPr>
      <w:r w:rsidRPr="007751E0">
        <w:rPr>
          <w:rFonts w:ascii="Arial" w:hAnsi="Arial" w:cs="Arial"/>
          <w:b/>
        </w:rPr>
        <w:t>9:30</w:t>
      </w:r>
      <w:r w:rsidRPr="007751E0">
        <w:rPr>
          <w:rFonts w:ascii="Arial" w:hAnsi="Arial" w:cs="Arial"/>
        </w:rPr>
        <w:t xml:space="preserve"> </w:t>
      </w:r>
      <w:r w:rsidRPr="007751E0">
        <w:rPr>
          <w:rFonts w:ascii="Arial" w:hAnsi="Arial" w:cs="Arial"/>
        </w:rPr>
        <w:tab/>
        <w:t>Inicio de los encuentros rápidos</w:t>
      </w:r>
    </w:p>
    <w:p w14:paraId="4F9D0417" w14:textId="77777777" w:rsidR="007751E0" w:rsidRPr="007751E0" w:rsidRDefault="007751E0" w:rsidP="002E1B5C">
      <w:pPr>
        <w:ind w:left="284"/>
        <w:rPr>
          <w:rFonts w:ascii="Arial" w:hAnsi="Arial" w:cs="Arial"/>
        </w:rPr>
      </w:pPr>
      <w:r w:rsidRPr="007751E0">
        <w:rPr>
          <w:rFonts w:ascii="Arial" w:hAnsi="Arial" w:cs="Arial"/>
          <w:b/>
        </w:rPr>
        <w:t>11:00</w:t>
      </w:r>
      <w:r w:rsidRPr="007751E0">
        <w:rPr>
          <w:rFonts w:ascii="Arial" w:hAnsi="Arial" w:cs="Arial"/>
        </w:rPr>
        <w:tab/>
        <w:t>Pausa café</w:t>
      </w:r>
    </w:p>
    <w:p w14:paraId="1CF49080" w14:textId="77777777" w:rsidR="007751E0" w:rsidRPr="007751E0" w:rsidRDefault="007751E0" w:rsidP="002E1B5C">
      <w:pPr>
        <w:ind w:left="284"/>
        <w:rPr>
          <w:rFonts w:ascii="Arial" w:hAnsi="Arial" w:cs="Arial"/>
        </w:rPr>
      </w:pPr>
      <w:r w:rsidRPr="007751E0">
        <w:rPr>
          <w:rFonts w:ascii="Arial" w:hAnsi="Arial" w:cs="Arial"/>
          <w:b/>
        </w:rPr>
        <w:t>11:30</w:t>
      </w:r>
      <w:r w:rsidRPr="007751E0">
        <w:rPr>
          <w:rFonts w:ascii="Arial" w:hAnsi="Arial" w:cs="Arial"/>
        </w:rPr>
        <w:tab/>
        <w:t>Visita a las instalaciones de la entidad organizadora</w:t>
      </w:r>
    </w:p>
    <w:p w14:paraId="5AE6F8D0" w14:textId="77777777" w:rsidR="007751E0" w:rsidRPr="007751E0" w:rsidRDefault="007751E0" w:rsidP="002E1B5C">
      <w:pPr>
        <w:ind w:left="284"/>
        <w:rPr>
          <w:rFonts w:ascii="Arial" w:hAnsi="Arial" w:cs="Arial"/>
        </w:rPr>
      </w:pPr>
      <w:r w:rsidRPr="17524225">
        <w:rPr>
          <w:rFonts w:ascii="Arial" w:hAnsi="Arial" w:cs="Arial"/>
          <w:b/>
          <w:bCs/>
        </w:rPr>
        <w:t>12:30</w:t>
      </w:r>
      <w:r w:rsidRPr="17524225">
        <w:rPr>
          <w:rFonts w:ascii="Arial" w:hAnsi="Arial" w:cs="Arial"/>
        </w:rPr>
        <w:t xml:space="preserve"> </w:t>
      </w:r>
      <w:r>
        <w:tab/>
      </w:r>
      <w:r w:rsidRPr="17524225">
        <w:rPr>
          <w:rFonts w:ascii="Arial" w:hAnsi="Arial" w:cs="Arial"/>
        </w:rPr>
        <w:t>Fin de la jornada</w:t>
      </w:r>
    </w:p>
    <w:p w14:paraId="2C180FD4" w14:textId="4C04DEA2" w:rsidR="17524225" w:rsidRDefault="17524225" w:rsidP="17524225">
      <w:pPr>
        <w:ind w:left="284"/>
        <w:rPr>
          <w:rFonts w:ascii="Arial" w:hAnsi="Arial" w:cs="Arial"/>
        </w:rPr>
      </w:pPr>
    </w:p>
    <w:p w14:paraId="3DE22D44" w14:textId="3260A1B8" w:rsidR="17524225" w:rsidRDefault="17524225" w:rsidP="17524225">
      <w:pPr>
        <w:ind w:left="284"/>
        <w:rPr>
          <w:rFonts w:ascii="Arial" w:hAnsi="Arial" w:cs="Arial"/>
        </w:rPr>
      </w:pPr>
    </w:p>
    <w:p w14:paraId="6BB9E253" w14:textId="77777777" w:rsidR="007751E0" w:rsidRPr="00A170EA" w:rsidRDefault="007751E0" w:rsidP="003D6B07">
      <w:pPr>
        <w:ind w:left="-357"/>
        <w:textAlignment w:val="baseline"/>
        <w:rPr>
          <w:rFonts w:ascii="Arial" w:hAnsi="Arial" w:cs="Arial"/>
        </w:rPr>
      </w:pPr>
    </w:p>
    <w:p w14:paraId="456CAB95" w14:textId="111EEC59" w:rsidR="0F5D9DB2" w:rsidRDefault="0F5D9DB2" w:rsidP="17524225">
      <w:pPr>
        <w:shd w:val="clear" w:color="auto" w:fill="FFFFFF" w:themeFill="background1"/>
        <w:spacing w:after="280"/>
        <w:jc w:val="both"/>
      </w:pPr>
      <w:r w:rsidRPr="17524225">
        <w:rPr>
          <w:rFonts w:ascii="Arial" w:eastAsia="Arial" w:hAnsi="Arial" w:cs="Arial"/>
          <w:color w:val="000000" w:themeColor="text1"/>
        </w:rPr>
        <w:t>Nagore García de Vicuña/ T. 630 986 610</w:t>
      </w:r>
    </w:p>
    <w:p w14:paraId="5F3F04F8" w14:textId="340D5156" w:rsidR="0F5D9DB2" w:rsidRDefault="0F5D9DB2" w:rsidP="17524225">
      <w:pPr>
        <w:shd w:val="clear" w:color="auto" w:fill="FFFFFF" w:themeFill="background1"/>
        <w:spacing w:after="280"/>
        <w:jc w:val="both"/>
      </w:pPr>
      <w:r w:rsidRPr="17524225">
        <w:rPr>
          <w:rFonts w:ascii="Arial" w:eastAsia="Arial" w:hAnsi="Arial" w:cs="Arial"/>
          <w:color w:val="000000" w:themeColor="text1"/>
        </w:rPr>
        <w:t>Nora Garay / T. 677 719 568</w:t>
      </w:r>
    </w:p>
    <w:p w14:paraId="547E3123" w14:textId="29F51042" w:rsidR="17524225" w:rsidRDefault="17524225" w:rsidP="17524225">
      <w:pPr>
        <w:ind w:left="-357"/>
        <w:rPr>
          <w:rFonts w:ascii="Arial" w:hAnsi="Arial" w:cs="Arial"/>
        </w:rPr>
      </w:pPr>
    </w:p>
    <w:sectPr w:rsidR="17524225" w:rsidSect="00D51AC1">
      <w:headerReference w:type="default" r:id="rId10"/>
      <w:footerReference w:type="default" r:id="rId11"/>
      <w:pgSz w:w="11906" w:h="16838"/>
      <w:pgMar w:top="2410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82AB" w14:textId="77777777" w:rsidR="00F91E51" w:rsidRDefault="00F91E51" w:rsidP="00481245">
      <w:r>
        <w:separator/>
      </w:r>
    </w:p>
  </w:endnote>
  <w:endnote w:type="continuationSeparator" w:id="0">
    <w:p w14:paraId="0623C39B" w14:textId="77777777" w:rsidR="00F91E51" w:rsidRDefault="00F91E51" w:rsidP="00481245">
      <w:r>
        <w:continuationSeparator/>
      </w:r>
    </w:p>
  </w:endnote>
  <w:endnote w:type="continuationNotice" w:id="1">
    <w:p w14:paraId="02FB357C" w14:textId="77777777" w:rsidR="00F91E51" w:rsidRDefault="00F91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010499"/>
      <w:docPartObj>
        <w:docPartGallery w:val="Page Numbers (Bottom of Page)"/>
        <w:docPartUnique/>
      </w:docPartObj>
    </w:sdtPr>
    <w:sdtEndPr/>
    <w:sdtContent>
      <w:p w14:paraId="0EB546F9" w14:textId="77777777" w:rsidR="0048446E" w:rsidRDefault="0048446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AC1">
          <w:rPr>
            <w:noProof/>
          </w:rPr>
          <w:t>1</w:t>
        </w:r>
        <w:r>
          <w:fldChar w:fldCharType="end"/>
        </w:r>
      </w:p>
    </w:sdtContent>
  </w:sdt>
  <w:p w14:paraId="5043CB0F" w14:textId="77777777" w:rsidR="0048446E" w:rsidRDefault="004844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B37F" w14:textId="77777777" w:rsidR="00F91E51" w:rsidRDefault="00F91E51" w:rsidP="00481245">
      <w:r>
        <w:separator/>
      </w:r>
    </w:p>
  </w:footnote>
  <w:footnote w:type="continuationSeparator" w:id="0">
    <w:p w14:paraId="685BA426" w14:textId="77777777" w:rsidR="00F91E51" w:rsidRDefault="00F91E51" w:rsidP="00481245">
      <w:r>
        <w:continuationSeparator/>
      </w:r>
    </w:p>
  </w:footnote>
  <w:footnote w:type="continuationNotice" w:id="1">
    <w:p w14:paraId="275D79AA" w14:textId="77777777" w:rsidR="00F91E51" w:rsidRDefault="00F91E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F28F" w14:textId="52958073" w:rsidR="00481245" w:rsidRDefault="00D51AC1" w:rsidP="00F232A6">
    <w:pPr>
      <w:pStyle w:val="Encabezado"/>
      <w:jc w:val="right"/>
    </w:pPr>
    <w:r>
      <w:rPr>
        <w:noProof/>
        <w:lang w:eastAsia="es-ES"/>
        <w14:ligatures w14:val="standardContextual"/>
      </w:rPr>
      <w:drawing>
        <wp:inline distT="0" distB="0" distL="0" distR="0" wp14:anchorId="5E4BDAC6" wp14:editId="6A6FFC39">
          <wp:extent cx="1481514" cy="932120"/>
          <wp:effectExtent l="0" t="0" r="0" b="8255"/>
          <wp:docPr id="1" name="Imagen 1" descr="Macintosh HD:Users:ana:Downloads:logo-steam-v-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:Downloads:logo-steam-v-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514" cy="93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D31"/>
    <w:multiLevelType w:val="hybridMultilevel"/>
    <w:tmpl w:val="50506320"/>
    <w:lvl w:ilvl="0" w:tplc="04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F4E547C"/>
    <w:multiLevelType w:val="hybridMultilevel"/>
    <w:tmpl w:val="9D5445C6"/>
    <w:lvl w:ilvl="0" w:tplc="04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598049B"/>
    <w:multiLevelType w:val="hybridMultilevel"/>
    <w:tmpl w:val="CDEA09C8"/>
    <w:lvl w:ilvl="0" w:tplc="04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F7B50E9"/>
    <w:multiLevelType w:val="multilevel"/>
    <w:tmpl w:val="65DC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8129A"/>
    <w:multiLevelType w:val="multilevel"/>
    <w:tmpl w:val="C8B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C522DF"/>
    <w:multiLevelType w:val="multilevel"/>
    <w:tmpl w:val="022A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314C9"/>
    <w:multiLevelType w:val="hybridMultilevel"/>
    <w:tmpl w:val="12B03748"/>
    <w:lvl w:ilvl="0" w:tplc="04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0D90930"/>
    <w:multiLevelType w:val="hybridMultilevel"/>
    <w:tmpl w:val="5BF0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0254"/>
    <w:multiLevelType w:val="hybridMultilevel"/>
    <w:tmpl w:val="09B47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764C8"/>
    <w:multiLevelType w:val="hybridMultilevel"/>
    <w:tmpl w:val="52C269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9762A"/>
    <w:multiLevelType w:val="hybridMultilevel"/>
    <w:tmpl w:val="268AC36C"/>
    <w:lvl w:ilvl="0" w:tplc="B98CA7A8">
      <w:start w:val="16"/>
      <w:numFmt w:val="decimal"/>
      <w:lvlText w:val="%1"/>
      <w:lvlJc w:val="left"/>
      <w:pPr>
        <w:ind w:left="3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723" w:hanging="360"/>
      </w:pPr>
    </w:lvl>
    <w:lvl w:ilvl="2" w:tplc="040A001B" w:tentative="1">
      <w:start w:val="1"/>
      <w:numFmt w:val="lowerRoman"/>
      <w:lvlText w:val="%3."/>
      <w:lvlJc w:val="right"/>
      <w:pPr>
        <w:ind w:left="1443" w:hanging="180"/>
      </w:pPr>
    </w:lvl>
    <w:lvl w:ilvl="3" w:tplc="040A000F" w:tentative="1">
      <w:start w:val="1"/>
      <w:numFmt w:val="decimal"/>
      <w:lvlText w:val="%4."/>
      <w:lvlJc w:val="left"/>
      <w:pPr>
        <w:ind w:left="2163" w:hanging="360"/>
      </w:pPr>
    </w:lvl>
    <w:lvl w:ilvl="4" w:tplc="040A0019" w:tentative="1">
      <w:start w:val="1"/>
      <w:numFmt w:val="lowerLetter"/>
      <w:lvlText w:val="%5."/>
      <w:lvlJc w:val="left"/>
      <w:pPr>
        <w:ind w:left="2883" w:hanging="360"/>
      </w:pPr>
    </w:lvl>
    <w:lvl w:ilvl="5" w:tplc="040A001B" w:tentative="1">
      <w:start w:val="1"/>
      <w:numFmt w:val="lowerRoman"/>
      <w:lvlText w:val="%6."/>
      <w:lvlJc w:val="right"/>
      <w:pPr>
        <w:ind w:left="3603" w:hanging="180"/>
      </w:pPr>
    </w:lvl>
    <w:lvl w:ilvl="6" w:tplc="040A000F" w:tentative="1">
      <w:start w:val="1"/>
      <w:numFmt w:val="decimal"/>
      <w:lvlText w:val="%7."/>
      <w:lvlJc w:val="left"/>
      <w:pPr>
        <w:ind w:left="4323" w:hanging="360"/>
      </w:pPr>
    </w:lvl>
    <w:lvl w:ilvl="7" w:tplc="040A0019" w:tentative="1">
      <w:start w:val="1"/>
      <w:numFmt w:val="lowerLetter"/>
      <w:lvlText w:val="%8."/>
      <w:lvlJc w:val="left"/>
      <w:pPr>
        <w:ind w:left="5043" w:hanging="360"/>
      </w:pPr>
    </w:lvl>
    <w:lvl w:ilvl="8" w:tplc="040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1" w15:restartNumberingAfterBreak="0">
    <w:nsid w:val="625EAA21"/>
    <w:multiLevelType w:val="hybridMultilevel"/>
    <w:tmpl w:val="2CF2CDA2"/>
    <w:lvl w:ilvl="0" w:tplc="62DC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60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C0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A5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CF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E7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C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0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8E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B7616"/>
    <w:multiLevelType w:val="hybridMultilevel"/>
    <w:tmpl w:val="FB626A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8B07EB"/>
    <w:multiLevelType w:val="hybridMultilevel"/>
    <w:tmpl w:val="CE74CD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4A057E"/>
    <w:multiLevelType w:val="hybridMultilevel"/>
    <w:tmpl w:val="F914F6C2"/>
    <w:lvl w:ilvl="0" w:tplc="3F609202">
      <w:start w:val="21"/>
      <w:numFmt w:val="decimal"/>
      <w:lvlText w:val="%1"/>
      <w:lvlJc w:val="left"/>
      <w:pPr>
        <w:ind w:left="3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723" w:hanging="360"/>
      </w:pPr>
    </w:lvl>
    <w:lvl w:ilvl="2" w:tplc="040A001B" w:tentative="1">
      <w:start w:val="1"/>
      <w:numFmt w:val="lowerRoman"/>
      <w:lvlText w:val="%3."/>
      <w:lvlJc w:val="right"/>
      <w:pPr>
        <w:ind w:left="1443" w:hanging="180"/>
      </w:pPr>
    </w:lvl>
    <w:lvl w:ilvl="3" w:tplc="040A000F" w:tentative="1">
      <w:start w:val="1"/>
      <w:numFmt w:val="decimal"/>
      <w:lvlText w:val="%4."/>
      <w:lvlJc w:val="left"/>
      <w:pPr>
        <w:ind w:left="2163" w:hanging="360"/>
      </w:pPr>
    </w:lvl>
    <w:lvl w:ilvl="4" w:tplc="040A0019" w:tentative="1">
      <w:start w:val="1"/>
      <w:numFmt w:val="lowerLetter"/>
      <w:lvlText w:val="%5."/>
      <w:lvlJc w:val="left"/>
      <w:pPr>
        <w:ind w:left="2883" w:hanging="360"/>
      </w:pPr>
    </w:lvl>
    <w:lvl w:ilvl="5" w:tplc="040A001B" w:tentative="1">
      <w:start w:val="1"/>
      <w:numFmt w:val="lowerRoman"/>
      <w:lvlText w:val="%6."/>
      <w:lvlJc w:val="right"/>
      <w:pPr>
        <w:ind w:left="3603" w:hanging="180"/>
      </w:pPr>
    </w:lvl>
    <w:lvl w:ilvl="6" w:tplc="040A000F" w:tentative="1">
      <w:start w:val="1"/>
      <w:numFmt w:val="decimal"/>
      <w:lvlText w:val="%7."/>
      <w:lvlJc w:val="left"/>
      <w:pPr>
        <w:ind w:left="4323" w:hanging="360"/>
      </w:pPr>
    </w:lvl>
    <w:lvl w:ilvl="7" w:tplc="040A0019" w:tentative="1">
      <w:start w:val="1"/>
      <w:numFmt w:val="lowerLetter"/>
      <w:lvlText w:val="%8."/>
      <w:lvlJc w:val="left"/>
      <w:pPr>
        <w:ind w:left="5043" w:hanging="360"/>
      </w:pPr>
    </w:lvl>
    <w:lvl w:ilvl="8" w:tplc="040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5" w15:restartNumberingAfterBreak="0">
    <w:nsid w:val="6AB2072F"/>
    <w:multiLevelType w:val="multilevel"/>
    <w:tmpl w:val="68B8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3496E"/>
    <w:multiLevelType w:val="hybridMultilevel"/>
    <w:tmpl w:val="7F043C8E"/>
    <w:lvl w:ilvl="0" w:tplc="62E8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09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2D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2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CE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A7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A3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6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F2611C"/>
    <w:multiLevelType w:val="hybridMultilevel"/>
    <w:tmpl w:val="80409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84000"/>
    <w:multiLevelType w:val="hybridMultilevel"/>
    <w:tmpl w:val="DEE24270"/>
    <w:lvl w:ilvl="0" w:tplc="4D60C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0B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8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02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62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CE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4B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88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21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C232AD"/>
    <w:multiLevelType w:val="hybridMultilevel"/>
    <w:tmpl w:val="0CDA57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3338">
    <w:abstractNumId w:val="11"/>
  </w:num>
  <w:num w:numId="2" w16cid:durableId="1068385630">
    <w:abstractNumId w:val="5"/>
  </w:num>
  <w:num w:numId="3" w16cid:durableId="494104603">
    <w:abstractNumId w:val="3"/>
  </w:num>
  <w:num w:numId="4" w16cid:durableId="24140574">
    <w:abstractNumId w:val="17"/>
  </w:num>
  <w:num w:numId="5" w16cid:durableId="1713001074">
    <w:abstractNumId w:val="7"/>
  </w:num>
  <w:num w:numId="6" w16cid:durableId="1124032966">
    <w:abstractNumId w:val="8"/>
  </w:num>
  <w:num w:numId="7" w16cid:durableId="535237097">
    <w:abstractNumId w:val="16"/>
  </w:num>
  <w:num w:numId="8" w16cid:durableId="1995255831">
    <w:abstractNumId w:val="18"/>
  </w:num>
  <w:num w:numId="9" w16cid:durableId="1460801623">
    <w:abstractNumId w:val="4"/>
  </w:num>
  <w:num w:numId="10" w16cid:durableId="974717789">
    <w:abstractNumId w:val="15"/>
  </w:num>
  <w:num w:numId="11" w16cid:durableId="358941727">
    <w:abstractNumId w:val="10"/>
  </w:num>
  <w:num w:numId="12" w16cid:durableId="857279025">
    <w:abstractNumId w:val="6"/>
  </w:num>
  <w:num w:numId="13" w16cid:durableId="464782413">
    <w:abstractNumId w:val="1"/>
  </w:num>
  <w:num w:numId="14" w16cid:durableId="1683243969">
    <w:abstractNumId w:val="0"/>
  </w:num>
  <w:num w:numId="15" w16cid:durableId="1718626072">
    <w:abstractNumId w:val="2"/>
  </w:num>
  <w:num w:numId="16" w16cid:durableId="2078243196">
    <w:abstractNumId w:val="14"/>
  </w:num>
  <w:num w:numId="17" w16cid:durableId="474108943">
    <w:abstractNumId w:val="12"/>
  </w:num>
  <w:num w:numId="18" w16cid:durableId="2008752934">
    <w:abstractNumId w:val="9"/>
  </w:num>
  <w:num w:numId="19" w16cid:durableId="1534919621">
    <w:abstractNumId w:val="13"/>
  </w:num>
  <w:num w:numId="20" w16cid:durableId="13714926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245"/>
    <w:rsid w:val="0002015E"/>
    <w:rsid w:val="00022054"/>
    <w:rsid w:val="0003651A"/>
    <w:rsid w:val="00037046"/>
    <w:rsid w:val="00076642"/>
    <w:rsid w:val="00076ED8"/>
    <w:rsid w:val="00086CD6"/>
    <w:rsid w:val="0009549D"/>
    <w:rsid w:val="000A3452"/>
    <w:rsid w:val="000B5327"/>
    <w:rsid w:val="000E6536"/>
    <w:rsid w:val="000E7C45"/>
    <w:rsid w:val="000F3C30"/>
    <w:rsid w:val="00122973"/>
    <w:rsid w:val="00137898"/>
    <w:rsid w:val="00150647"/>
    <w:rsid w:val="00176BB9"/>
    <w:rsid w:val="0019549B"/>
    <w:rsid w:val="001E16A6"/>
    <w:rsid w:val="001F4FA7"/>
    <w:rsid w:val="00232AA0"/>
    <w:rsid w:val="0024445F"/>
    <w:rsid w:val="00261DA4"/>
    <w:rsid w:val="002676E4"/>
    <w:rsid w:val="00285DC8"/>
    <w:rsid w:val="00292E70"/>
    <w:rsid w:val="002B73BD"/>
    <w:rsid w:val="002C05CD"/>
    <w:rsid w:val="002E1B5C"/>
    <w:rsid w:val="002F168E"/>
    <w:rsid w:val="003071B4"/>
    <w:rsid w:val="003171D8"/>
    <w:rsid w:val="00321937"/>
    <w:rsid w:val="003527B7"/>
    <w:rsid w:val="0036460A"/>
    <w:rsid w:val="0037007F"/>
    <w:rsid w:val="003D6B07"/>
    <w:rsid w:val="00426EFD"/>
    <w:rsid w:val="00432421"/>
    <w:rsid w:val="00444E92"/>
    <w:rsid w:val="004635C2"/>
    <w:rsid w:val="00466480"/>
    <w:rsid w:val="00481245"/>
    <w:rsid w:val="0048313D"/>
    <w:rsid w:val="0048446E"/>
    <w:rsid w:val="004B4A40"/>
    <w:rsid w:val="004C7583"/>
    <w:rsid w:val="004D00C8"/>
    <w:rsid w:val="00505AC8"/>
    <w:rsid w:val="0051657D"/>
    <w:rsid w:val="005C211F"/>
    <w:rsid w:val="005C774E"/>
    <w:rsid w:val="005F144C"/>
    <w:rsid w:val="00632178"/>
    <w:rsid w:val="0063348E"/>
    <w:rsid w:val="00685393"/>
    <w:rsid w:val="00693FD0"/>
    <w:rsid w:val="006B39F0"/>
    <w:rsid w:val="006B69A9"/>
    <w:rsid w:val="006E5B34"/>
    <w:rsid w:val="006E5BBA"/>
    <w:rsid w:val="00715FA3"/>
    <w:rsid w:val="007751E0"/>
    <w:rsid w:val="00777F62"/>
    <w:rsid w:val="007820C8"/>
    <w:rsid w:val="007B3D6F"/>
    <w:rsid w:val="00801FB3"/>
    <w:rsid w:val="00825BCC"/>
    <w:rsid w:val="0086694E"/>
    <w:rsid w:val="00881446"/>
    <w:rsid w:val="008A26E9"/>
    <w:rsid w:val="008D2DBD"/>
    <w:rsid w:val="008D77FE"/>
    <w:rsid w:val="008F2919"/>
    <w:rsid w:val="00933CC6"/>
    <w:rsid w:val="00945EC7"/>
    <w:rsid w:val="009C63FD"/>
    <w:rsid w:val="00A170EA"/>
    <w:rsid w:val="00A65D2D"/>
    <w:rsid w:val="00A84A20"/>
    <w:rsid w:val="00A96D09"/>
    <w:rsid w:val="00B00B1E"/>
    <w:rsid w:val="00B2743D"/>
    <w:rsid w:val="00B93B72"/>
    <w:rsid w:val="00B950FF"/>
    <w:rsid w:val="00BA5A97"/>
    <w:rsid w:val="00BB1E98"/>
    <w:rsid w:val="00BF3D78"/>
    <w:rsid w:val="00C16895"/>
    <w:rsid w:val="00C42C6D"/>
    <w:rsid w:val="00C83CEF"/>
    <w:rsid w:val="00C901C0"/>
    <w:rsid w:val="00CA434D"/>
    <w:rsid w:val="00CA78F3"/>
    <w:rsid w:val="00CE5731"/>
    <w:rsid w:val="00D24BDC"/>
    <w:rsid w:val="00D36641"/>
    <w:rsid w:val="00D51AC1"/>
    <w:rsid w:val="00D52D5B"/>
    <w:rsid w:val="00D55A96"/>
    <w:rsid w:val="00D63656"/>
    <w:rsid w:val="00DA35C5"/>
    <w:rsid w:val="00DD4291"/>
    <w:rsid w:val="00DD7BD7"/>
    <w:rsid w:val="00E032DA"/>
    <w:rsid w:val="00E22B9B"/>
    <w:rsid w:val="00E60443"/>
    <w:rsid w:val="00F17E56"/>
    <w:rsid w:val="00F232A6"/>
    <w:rsid w:val="00F5385C"/>
    <w:rsid w:val="00F539F0"/>
    <w:rsid w:val="00F90493"/>
    <w:rsid w:val="00F91E51"/>
    <w:rsid w:val="00F930E5"/>
    <w:rsid w:val="00F9451E"/>
    <w:rsid w:val="00F97E5B"/>
    <w:rsid w:val="00FB0D5D"/>
    <w:rsid w:val="00FF2B7C"/>
    <w:rsid w:val="00FF671F"/>
    <w:rsid w:val="0F5D9DB2"/>
    <w:rsid w:val="1423218C"/>
    <w:rsid w:val="17524225"/>
    <w:rsid w:val="1C7D7DA4"/>
    <w:rsid w:val="24919B4B"/>
    <w:rsid w:val="3A524FD0"/>
    <w:rsid w:val="47514587"/>
    <w:rsid w:val="4B32920A"/>
    <w:rsid w:val="5788D332"/>
    <w:rsid w:val="5C7BCE31"/>
    <w:rsid w:val="5CE48E59"/>
    <w:rsid w:val="601F851C"/>
    <w:rsid w:val="64F62E7F"/>
    <w:rsid w:val="6A3C7A91"/>
    <w:rsid w:val="7120E0BB"/>
    <w:rsid w:val="7CD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46D3E"/>
  <w15:docId w15:val="{A0E129BE-D8DA-4276-B5EE-957FBFD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81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1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1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1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12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12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12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12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1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1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1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12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12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12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12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12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12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1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1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12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12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1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12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124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81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245"/>
  </w:style>
  <w:style w:type="paragraph" w:styleId="Piedepgina">
    <w:name w:val="footer"/>
    <w:basedOn w:val="Normal"/>
    <w:link w:val="PiedepginaCar"/>
    <w:uiPriority w:val="99"/>
    <w:unhideWhenUsed/>
    <w:rsid w:val="00481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245"/>
  </w:style>
  <w:style w:type="character" w:styleId="Hipervnculo">
    <w:name w:val="Hyperlink"/>
    <w:basedOn w:val="Fuentedeprrafopredeter"/>
    <w:uiPriority w:val="99"/>
    <w:unhideWhenUsed/>
    <w:rsid w:val="00CE5731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731"/>
    <w:rPr>
      <w:color w:val="605E5C"/>
      <w:shd w:val="clear" w:color="auto" w:fill="E1DFDD"/>
    </w:rPr>
  </w:style>
  <w:style w:type="paragraph" w:customStyle="1" w:styleId="r01-date">
    <w:name w:val="r01-date"/>
    <w:basedOn w:val="Normal"/>
    <w:rsid w:val="00076ED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76E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6ED8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076ED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A96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6D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6D09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6D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6D09"/>
    <w:rPr>
      <w:rFonts w:ascii="Times New Roman" w:eastAsia="Times New Roman" w:hAnsi="Times New Roman" w:cs="Times New Roman"/>
      <w:b/>
      <w:bCs/>
      <w:kern w:val="0"/>
      <w:sz w:val="20"/>
      <w:szCs w:val="2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EFEDB-F2AF-45CD-ADDE-9B5725ECB1CA}">
  <ds:schemaRefs>
    <ds:schemaRef ds:uri="http://schemas.microsoft.com/office/2006/metadata/properties"/>
    <ds:schemaRef ds:uri="http://schemas.microsoft.com/office/infopath/2007/PartnerControls"/>
    <ds:schemaRef ds:uri="e15ad3c7-4607-4ca7-ac0a-c80afff42452"/>
    <ds:schemaRef ds:uri="5c382667-4f9f-421e-8151-fb62fdb30a4a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6B25B3B4-70E9-4734-A22E-11175C969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67B60-FB84-4890-B602-DE5B65DD9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Pinedo</dc:creator>
  <cp:keywords/>
  <dc:description/>
  <cp:lastModifiedBy>Gorka Gomez Fisure</cp:lastModifiedBy>
  <cp:revision>11</cp:revision>
  <dcterms:created xsi:type="dcterms:W3CDTF">2024-10-07T09:11:00Z</dcterms:created>
  <dcterms:modified xsi:type="dcterms:W3CDTF">2024-10-15T11:52:00Z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