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FA96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410646E1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75F187C8" w14:textId="0902F72D" w:rsidR="009350F6" w:rsidRPr="00987533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87533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PRENSA</w:t>
      </w:r>
      <w:r w:rsidR="009C5BA5" w:rsidRPr="00987533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 xml:space="preserve"> </w:t>
      </w:r>
      <w:r w:rsidR="00375767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OHARRA</w:t>
      </w:r>
    </w:p>
    <w:p w14:paraId="1E0C8912" w14:textId="7313C275" w:rsidR="5FD85390" w:rsidRPr="00987533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</w:pPr>
    </w:p>
    <w:p w14:paraId="32988CF8" w14:textId="5894BDB3" w:rsidR="00CD186A" w:rsidRPr="00987533" w:rsidRDefault="00D24034" w:rsidP="00CD186A">
      <w:pPr>
        <w:jc w:val="both"/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</w:pPr>
      <w:r w:rsidRPr="00D24034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I</w:t>
      </w:r>
      <w:r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NNOBASQUEKO ZUZENDARITZA BATZORDEAK BATZAR NAGUSIAN BOZKATUTAKO DIREN PUNTUAK ONARTU DITU</w:t>
      </w:r>
    </w:p>
    <w:p w14:paraId="54968349" w14:textId="5EC10307" w:rsidR="00B33CBB" w:rsidRDefault="00CF091D" w:rsidP="00B33CB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CF091D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Innobasqueko 900 bazkide baino gehiagoren legezko ordezkariek, urteko topaketara deituak, Zuzendaritza Batzordeak proposatutako puntuei buruzko botoa emango dute ekainaren 4an Getxoko Itsas Geltokian (Olatua), </w:t>
      </w:r>
      <w:proofErr w:type="spellStart"/>
      <w:r w:rsidRPr="00CF091D">
        <w:rPr>
          <w:rFonts w:ascii="Trebuchet MS" w:eastAsia="Times New Roman" w:hAnsi="Trebuchet MS" w:cs="Arial"/>
          <w:b/>
          <w:bCs/>
          <w:lang w:val="eu-ES"/>
          <w14:ligatures w14:val="none"/>
        </w:rPr>
        <w:t>Arriluzeko</w:t>
      </w:r>
      <w:proofErr w:type="spellEnd"/>
      <w:r w:rsidRPr="00CF091D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kaian, egingo den urteko hitzorduan</w:t>
      </w:r>
    </w:p>
    <w:p w14:paraId="5C7AD5E1" w14:textId="77777777" w:rsidR="00024319" w:rsidRPr="00987533" w:rsidRDefault="00024319" w:rsidP="00024319">
      <w:pPr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5709EA60" w14:textId="2F0A2FFB" w:rsidR="005E00D8" w:rsidRPr="005E00D8" w:rsidRDefault="00EA45EC" w:rsidP="005E00D8">
      <w:pPr>
        <w:jc w:val="both"/>
        <w:rPr>
          <w:rFonts w:ascii="Trebuchet MS" w:hAnsi="Trebuchet MS"/>
          <w:lang w:val="eu-ES"/>
        </w:rPr>
      </w:pPr>
      <w:r w:rsidRPr="00EA45EC">
        <w:rPr>
          <w:rFonts w:ascii="Trebuchet MS" w:hAnsi="Trebuchet MS"/>
          <w:b/>
          <w:bCs/>
          <w:i/>
          <w:iCs/>
          <w:lang w:val="eu-ES"/>
        </w:rPr>
        <w:t xml:space="preserve">INNOBASQUE, 2025eko maiatzaren </w:t>
      </w:r>
      <w:r w:rsidR="00B33CBB">
        <w:rPr>
          <w:rFonts w:ascii="Trebuchet MS" w:hAnsi="Trebuchet MS"/>
          <w:b/>
          <w:bCs/>
          <w:i/>
          <w:iCs/>
          <w:lang w:val="eu-ES"/>
        </w:rPr>
        <w:t>28</w:t>
      </w:r>
      <w:r w:rsidRPr="00EA45EC">
        <w:rPr>
          <w:rFonts w:ascii="Trebuchet MS" w:hAnsi="Trebuchet MS"/>
          <w:b/>
          <w:bCs/>
          <w:i/>
          <w:iCs/>
          <w:lang w:val="eu-ES"/>
        </w:rPr>
        <w:t>a.</w:t>
      </w:r>
      <w:r w:rsidRPr="00EA45EC">
        <w:rPr>
          <w:rFonts w:ascii="Trebuchet MS" w:hAnsi="Trebuchet MS"/>
          <w:lang w:val="eu-ES"/>
        </w:rPr>
        <w:t xml:space="preserve"> </w:t>
      </w:r>
      <w:r w:rsidR="005E00D8" w:rsidRPr="005E00D8">
        <w:rPr>
          <w:rFonts w:ascii="Trebuchet MS" w:hAnsi="Trebuchet MS"/>
          <w:lang w:val="eu-ES"/>
        </w:rPr>
        <w:t>Innobasque Berrikuntzaren Euskal Agentziako Zuzendaritza Batzordeko kideek Zamudioko egoitzan eztabaidatu eta onartu dituzte gaur hurrengo Batzar Nagusian bozkatzeko aurkeztuko diren puntuak.</w:t>
      </w:r>
    </w:p>
    <w:p w14:paraId="3D26A829" w14:textId="0EF4654C" w:rsidR="005E00D8" w:rsidRPr="005E00D8" w:rsidRDefault="005E00D8" w:rsidP="005E00D8">
      <w:pPr>
        <w:jc w:val="both"/>
        <w:rPr>
          <w:rFonts w:ascii="Trebuchet MS" w:hAnsi="Trebuchet MS"/>
          <w:lang w:val="eu-ES"/>
        </w:rPr>
      </w:pPr>
      <w:r w:rsidRPr="005E00D8">
        <w:rPr>
          <w:rFonts w:ascii="Trebuchet MS" w:hAnsi="Trebuchet MS"/>
          <w:lang w:val="eu-ES"/>
        </w:rPr>
        <w:t>Bileraren gai zerrendan 2024ko ekitaldiko urteko kontuen formulazioa, jarduera txostena eta 2025erako aurrekontua agertu dira, beste gai garrantzitsu batzuen artean.</w:t>
      </w:r>
    </w:p>
    <w:p w14:paraId="0F0E12F3" w14:textId="77777777" w:rsidR="005E00D8" w:rsidRPr="005E00D8" w:rsidRDefault="005E00D8" w:rsidP="005E00D8">
      <w:pPr>
        <w:jc w:val="both"/>
        <w:rPr>
          <w:rFonts w:ascii="Trebuchet MS" w:hAnsi="Trebuchet MS"/>
          <w:lang w:val="eu-ES"/>
        </w:rPr>
      </w:pPr>
      <w:r w:rsidRPr="005E00D8">
        <w:rPr>
          <w:rFonts w:ascii="Trebuchet MS" w:hAnsi="Trebuchet MS"/>
          <w:lang w:val="eu-ES"/>
        </w:rPr>
        <w:t>Zuzendaritza Batzordea goi mailako ordezkariek osatzen dute, eta Innobasqueren izaera publiko-pribatua islatzen dute, Euskadin berrikuntza bultzatzeko aliantza gisa.</w:t>
      </w:r>
    </w:p>
    <w:p w14:paraId="29F9B6E4" w14:textId="77777777" w:rsidR="005E00D8" w:rsidRPr="005E00D8" w:rsidRDefault="005E00D8" w:rsidP="005E00D8">
      <w:pPr>
        <w:jc w:val="both"/>
        <w:rPr>
          <w:rFonts w:ascii="Trebuchet MS" w:hAnsi="Trebuchet MS"/>
          <w:lang w:val="eu-ES"/>
        </w:rPr>
      </w:pPr>
      <w:r w:rsidRPr="005E00D8">
        <w:rPr>
          <w:rFonts w:ascii="Trebuchet MS" w:hAnsi="Trebuchet MS"/>
          <w:lang w:val="eu-ES"/>
        </w:rPr>
        <w:t xml:space="preserve">Batzar Nagusiak, agentziaren gobernu organo nagusienak, hemezortzigarren edizioa ospatuko du ekainaren 4an Getxoko Itsas Estazioan (Olatua), </w:t>
      </w:r>
      <w:proofErr w:type="spellStart"/>
      <w:r w:rsidRPr="005E00D8">
        <w:rPr>
          <w:rFonts w:ascii="Trebuchet MS" w:hAnsi="Trebuchet MS"/>
          <w:lang w:val="eu-ES"/>
        </w:rPr>
        <w:t>Arriluzeko</w:t>
      </w:r>
      <w:proofErr w:type="spellEnd"/>
      <w:r w:rsidRPr="005E00D8">
        <w:rPr>
          <w:rFonts w:ascii="Trebuchet MS" w:hAnsi="Trebuchet MS"/>
          <w:lang w:val="eu-ES"/>
        </w:rPr>
        <w:t xml:space="preserve"> kaian.</w:t>
      </w:r>
    </w:p>
    <w:p w14:paraId="2977E54B" w14:textId="2124B927" w:rsidR="00EB7768" w:rsidRDefault="005E00D8" w:rsidP="00337B29">
      <w:pPr>
        <w:jc w:val="both"/>
        <w:rPr>
          <w:rFonts w:ascii="Trebuchet MS" w:hAnsi="Trebuchet MS"/>
          <w:lang w:val="eu-ES"/>
        </w:rPr>
      </w:pPr>
      <w:r w:rsidRPr="005E00D8">
        <w:rPr>
          <w:rFonts w:ascii="Trebuchet MS" w:hAnsi="Trebuchet MS"/>
          <w:lang w:val="eu-ES"/>
        </w:rPr>
        <w:t>Hitzordu horretara Innobasqueko 900 erakunde bazkide baino gehiago deitu dira, eta horien legezko ordezkariek gaur Zuzendaritza Batzordeak proposatutako puntuak onartzeko bozkatuko dute.</w:t>
      </w:r>
      <w:r w:rsidR="00EA45EC" w:rsidRPr="00EA45EC">
        <w:rPr>
          <w:rFonts w:ascii="Trebuchet MS" w:hAnsi="Trebuchet MS"/>
          <w:lang w:val="eu-ES"/>
        </w:rPr>
        <w:t xml:space="preserve"> </w:t>
      </w:r>
    </w:p>
    <w:p w14:paraId="20761121" w14:textId="77777777" w:rsidR="00CF091D" w:rsidRDefault="00CF091D" w:rsidP="00337B29">
      <w:pPr>
        <w:jc w:val="both"/>
        <w:rPr>
          <w:rFonts w:ascii="Trebuchet MS" w:hAnsi="Trebuchet MS"/>
          <w:lang w:val="eu-ES"/>
        </w:rPr>
      </w:pPr>
    </w:p>
    <w:p w14:paraId="693123C4" w14:textId="77777777" w:rsidR="00CF091D" w:rsidRPr="00987533" w:rsidRDefault="00CF091D" w:rsidP="00337B29">
      <w:pPr>
        <w:jc w:val="both"/>
        <w:rPr>
          <w:rFonts w:ascii="Trebuchet MS" w:hAnsi="Trebuchet MS"/>
          <w:lang w:val="eu-ES"/>
        </w:rPr>
      </w:pPr>
    </w:p>
    <w:p w14:paraId="6F62B258" w14:textId="76655D5C" w:rsidR="009350F6" w:rsidRPr="00987533" w:rsidRDefault="00987533" w:rsidP="00F8226B">
      <w:pPr>
        <w:jc w:val="both"/>
        <w:rPr>
          <w:lang w:val="eu-ES"/>
        </w:rPr>
      </w:pPr>
      <w:r w:rsidRPr="00987533">
        <w:rPr>
          <w:b/>
          <w:bCs/>
          <w:u w:val="single"/>
          <w:lang w:val="eu-ES"/>
        </w:rPr>
        <w:lastRenderedPageBreak/>
        <w:t>I</w:t>
      </w:r>
      <w:r w:rsidR="009350F6" w:rsidRPr="00987533">
        <w:rPr>
          <w:b/>
          <w:bCs/>
          <w:u w:val="single"/>
          <w:lang w:val="eu-ES"/>
        </w:rPr>
        <w:t>nforma</w:t>
      </w:r>
      <w:r w:rsidRPr="00987533">
        <w:rPr>
          <w:b/>
          <w:bCs/>
          <w:u w:val="single"/>
          <w:lang w:val="eu-ES"/>
        </w:rPr>
        <w:t>zio gehiago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0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B3CD33E" w14:textId="2694F30C" w:rsidR="00A85761" w:rsidRDefault="009350F6" w:rsidP="3AE06CBD">
      <w:pPr>
        <w:jc w:val="both"/>
      </w:pPr>
      <w:r>
        <w:t xml:space="preserve">T. 656 788 328 / </w:t>
      </w:r>
      <w:hyperlink r:id="rId11">
        <w:r w:rsidRPr="3AE06CBD">
          <w:rPr>
            <w:rStyle w:val="Hipervnculo"/>
          </w:rPr>
          <w:t>alarizgoitia@innobasque.eus</w:t>
        </w:r>
      </w:hyperlink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712D" w14:textId="77777777" w:rsidR="00740F18" w:rsidRDefault="00740F18" w:rsidP="005D3F0A">
      <w:pPr>
        <w:spacing w:after="0" w:line="240" w:lineRule="auto"/>
      </w:pPr>
      <w:r>
        <w:separator/>
      </w:r>
    </w:p>
  </w:endnote>
  <w:endnote w:type="continuationSeparator" w:id="0">
    <w:p w14:paraId="6322FE74" w14:textId="77777777" w:rsidR="00740F18" w:rsidRDefault="00740F18" w:rsidP="005D3F0A">
      <w:pPr>
        <w:spacing w:after="0" w:line="240" w:lineRule="auto"/>
      </w:pPr>
      <w:r>
        <w:continuationSeparator/>
      </w:r>
    </w:p>
  </w:endnote>
  <w:endnote w:type="continuationNotice" w:id="1">
    <w:p w14:paraId="2347E552" w14:textId="77777777" w:rsidR="00740F18" w:rsidRDefault="00740F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B1A7" w14:textId="77777777" w:rsidR="00740F18" w:rsidRDefault="00740F18" w:rsidP="005D3F0A">
      <w:pPr>
        <w:spacing w:after="0" w:line="240" w:lineRule="auto"/>
      </w:pPr>
      <w:r>
        <w:separator/>
      </w:r>
    </w:p>
  </w:footnote>
  <w:footnote w:type="continuationSeparator" w:id="0">
    <w:p w14:paraId="48A76180" w14:textId="77777777" w:rsidR="00740F18" w:rsidRDefault="00740F18" w:rsidP="005D3F0A">
      <w:pPr>
        <w:spacing w:after="0" w:line="240" w:lineRule="auto"/>
      </w:pPr>
      <w:r>
        <w:continuationSeparator/>
      </w:r>
    </w:p>
  </w:footnote>
  <w:footnote w:type="continuationNotice" w:id="1">
    <w:p w14:paraId="35E35609" w14:textId="77777777" w:rsidR="00740F18" w:rsidRDefault="00740F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7D879719" w:rsidR="005D3F0A" w:rsidRDefault="00D225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3EAB39D" wp14:editId="55BC8A19">
          <wp:simplePos x="0" y="0"/>
          <wp:positionH relativeFrom="column">
            <wp:posOffset>4634865</wp:posOffset>
          </wp:positionH>
          <wp:positionV relativeFrom="paragraph">
            <wp:posOffset>-220980</wp:posOffset>
          </wp:positionV>
          <wp:extent cx="1517650" cy="659765"/>
          <wp:effectExtent l="0" t="0" r="6350" b="6985"/>
          <wp:wrapTight wrapText="bothSides">
            <wp:wrapPolygon edited="0">
              <wp:start x="1085" y="0"/>
              <wp:lineTo x="0" y="3742"/>
              <wp:lineTo x="0" y="9979"/>
              <wp:lineTo x="1627" y="10603"/>
              <wp:lineTo x="1898" y="20581"/>
              <wp:lineTo x="2711" y="21205"/>
              <wp:lineTo x="4338" y="21205"/>
              <wp:lineTo x="20606" y="20581"/>
              <wp:lineTo x="21419" y="19958"/>
              <wp:lineTo x="21419" y="6860"/>
              <wp:lineTo x="19792" y="5613"/>
              <wp:lineTo x="3796" y="0"/>
              <wp:lineTo x="1085" y="0"/>
            </wp:wrapPolygon>
          </wp:wrapTight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257C">
      <w:t xml:space="preserve"> </w:t>
    </w:r>
  </w:p>
  <w:p w14:paraId="3E9B5F28" w14:textId="77777777" w:rsidR="0046675C" w:rsidRDefault="0046675C">
    <w:pPr>
      <w:pStyle w:val="Encabezado"/>
    </w:pPr>
  </w:p>
  <w:p w14:paraId="790A955D" w14:textId="77777777" w:rsidR="0046675C" w:rsidRDefault="0046675C">
    <w:pPr>
      <w:pStyle w:val="Encabezado"/>
    </w:pP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2D9F"/>
    <w:rsid w:val="00003D63"/>
    <w:rsid w:val="000079CC"/>
    <w:rsid w:val="00011882"/>
    <w:rsid w:val="0001345E"/>
    <w:rsid w:val="00013F73"/>
    <w:rsid w:val="000170D6"/>
    <w:rsid w:val="00024319"/>
    <w:rsid w:val="000267B2"/>
    <w:rsid w:val="000454DA"/>
    <w:rsid w:val="00055C47"/>
    <w:rsid w:val="00061376"/>
    <w:rsid w:val="00064231"/>
    <w:rsid w:val="000747DD"/>
    <w:rsid w:val="000A3985"/>
    <w:rsid w:val="000B1EB1"/>
    <w:rsid w:val="000B72D7"/>
    <w:rsid w:val="000B7893"/>
    <w:rsid w:val="000B7CE7"/>
    <w:rsid w:val="000C29E8"/>
    <w:rsid w:val="000E4359"/>
    <w:rsid w:val="000E536F"/>
    <w:rsid w:val="000F2CA0"/>
    <w:rsid w:val="00101A30"/>
    <w:rsid w:val="00105F84"/>
    <w:rsid w:val="00120243"/>
    <w:rsid w:val="0012343D"/>
    <w:rsid w:val="00126458"/>
    <w:rsid w:val="00126AD7"/>
    <w:rsid w:val="00134472"/>
    <w:rsid w:val="001456CE"/>
    <w:rsid w:val="001476A5"/>
    <w:rsid w:val="00153BF0"/>
    <w:rsid w:val="001547A0"/>
    <w:rsid w:val="00160821"/>
    <w:rsid w:val="00170CDA"/>
    <w:rsid w:val="00171576"/>
    <w:rsid w:val="00180AF9"/>
    <w:rsid w:val="00196E85"/>
    <w:rsid w:val="00197180"/>
    <w:rsid w:val="001A52F1"/>
    <w:rsid w:val="001B000F"/>
    <w:rsid w:val="001B0186"/>
    <w:rsid w:val="001C5334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05DA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ACB4"/>
    <w:rsid w:val="00281546"/>
    <w:rsid w:val="0028247C"/>
    <w:rsid w:val="002873F2"/>
    <w:rsid w:val="00290615"/>
    <w:rsid w:val="00290C9C"/>
    <w:rsid w:val="00292390"/>
    <w:rsid w:val="002A6B53"/>
    <w:rsid w:val="002B570F"/>
    <w:rsid w:val="002C3CDA"/>
    <w:rsid w:val="002C5B78"/>
    <w:rsid w:val="002D1445"/>
    <w:rsid w:val="002D241C"/>
    <w:rsid w:val="002D43E1"/>
    <w:rsid w:val="002F1863"/>
    <w:rsid w:val="002F245E"/>
    <w:rsid w:val="00303F27"/>
    <w:rsid w:val="003071BD"/>
    <w:rsid w:val="00312727"/>
    <w:rsid w:val="00337B29"/>
    <w:rsid w:val="00342C7D"/>
    <w:rsid w:val="003455EC"/>
    <w:rsid w:val="0034794B"/>
    <w:rsid w:val="0035138B"/>
    <w:rsid w:val="0035575C"/>
    <w:rsid w:val="003673C6"/>
    <w:rsid w:val="00373716"/>
    <w:rsid w:val="0037432C"/>
    <w:rsid w:val="00375767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12D2B"/>
    <w:rsid w:val="00423D5E"/>
    <w:rsid w:val="00430CB9"/>
    <w:rsid w:val="00431CBF"/>
    <w:rsid w:val="004330DD"/>
    <w:rsid w:val="004363BD"/>
    <w:rsid w:val="00451824"/>
    <w:rsid w:val="00455233"/>
    <w:rsid w:val="00460335"/>
    <w:rsid w:val="00461006"/>
    <w:rsid w:val="00461D42"/>
    <w:rsid w:val="0046675C"/>
    <w:rsid w:val="00467CAD"/>
    <w:rsid w:val="004707CD"/>
    <w:rsid w:val="004715F0"/>
    <w:rsid w:val="004739B4"/>
    <w:rsid w:val="00480552"/>
    <w:rsid w:val="00483D89"/>
    <w:rsid w:val="00493B02"/>
    <w:rsid w:val="004964C3"/>
    <w:rsid w:val="004A5359"/>
    <w:rsid w:val="004B1CA9"/>
    <w:rsid w:val="004B2C45"/>
    <w:rsid w:val="004C0069"/>
    <w:rsid w:val="004D0170"/>
    <w:rsid w:val="004E24DB"/>
    <w:rsid w:val="004E42DE"/>
    <w:rsid w:val="004F53CD"/>
    <w:rsid w:val="005316B5"/>
    <w:rsid w:val="005546BD"/>
    <w:rsid w:val="00554CEA"/>
    <w:rsid w:val="00562ACC"/>
    <w:rsid w:val="00563170"/>
    <w:rsid w:val="005656B3"/>
    <w:rsid w:val="0057111C"/>
    <w:rsid w:val="00574CDC"/>
    <w:rsid w:val="005770BD"/>
    <w:rsid w:val="00591DC7"/>
    <w:rsid w:val="0059575E"/>
    <w:rsid w:val="00597540"/>
    <w:rsid w:val="005C4FC9"/>
    <w:rsid w:val="005D00E2"/>
    <w:rsid w:val="005D3F0A"/>
    <w:rsid w:val="005E00D8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41D93"/>
    <w:rsid w:val="00643C0D"/>
    <w:rsid w:val="00650700"/>
    <w:rsid w:val="00651324"/>
    <w:rsid w:val="00653BEF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9683D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0F18"/>
    <w:rsid w:val="007452B7"/>
    <w:rsid w:val="007524B5"/>
    <w:rsid w:val="007533FA"/>
    <w:rsid w:val="00761C14"/>
    <w:rsid w:val="007628BA"/>
    <w:rsid w:val="00764019"/>
    <w:rsid w:val="0077096E"/>
    <w:rsid w:val="00777EBA"/>
    <w:rsid w:val="00791E1B"/>
    <w:rsid w:val="007976AC"/>
    <w:rsid w:val="007A2D23"/>
    <w:rsid w:val="007A4616"/>
    <w:rsid w:val="007A586D"/>
    <w:rsid w:val="007B48AC"/>
    <w:rsid w:val="007B6F11"/>
    <w:rsid w:val="007D269D"/>
    <w:rsid w:val="007E0152"/>
    <w:rsid w:val="007F2270"/>
    <w:rsid w:val="007F5592"/>
    <w:rsid w:val="00821823"/>
    <w:rsid w:val="00822046"/>
    <w:rsid w:val="00835D90"/>
    <w:rsid w:val="00837925"/>
    <w:rsid w:val="00840937"/>
    <w:rsid w:val="008517FD"/>
    <w:rsid w:val="00865955"/>
    <w:rsid w:val="008713D1"/>
    <w:rsid w:val="00871A9F"/>
    <w:rsid w:val="00875537"/>
    <w:rsid w:val="008806EB"/>
    <w:rsid w:val="00891071"/>
    <w:rsid w:val="008974F6"/>
    <w:rsid w:val="008A0306"/>
    <w:rsid w:val="008A39CF"/>
    <w:rsid w:val="008B02E5"/>
    <w:rsid w:val="008B0FCF"/>
    <w:rsid w:val="008B2866"/>
    <w:rsid w:val="008C4153"/>
    <w:rsid w:val="008D2266"/>
    <w:rsid w:val="008E4CAF"/>
    <w:rsid w:val="008F1A80"/>
    <w:rsid w:val="008F3E17"/>
    <w:rsid w:val="00903333"/>
    <w:rsid w:val="00906357"/>
    <w:rsid w:val="0092008D"/>
    <w:rsid w:val="00920BA4"/>
    <w:rsid w:val="00926415"/>
    <w:rsid w:val="009310DE"/>
    <w:rsid w:val="009315FE"/>
    <w:rsid w:val="0093459B"/>
    <w:rsid w:val="009350F6"/>
    <w:rsid w:val="00945F23"/>
    <w:rsid w:val="009575C9"/>
    <w:rsid w:val="00957B74"/>
    <w:rsid w:val="009651BA"/>
    <w:rsid w:val="00971EC9"/>
    <w:rsid w:val="00980B4D"/>
    <w:rsid w:val="00984CE6"/>
    <w:rsid w:val="00986D59"/>
    <w:rsid w:val="00986FD9"/>
    <w:rsid w:val="00987533"/>
    <w:rsid w:val="00990434"/>
    <w:rsid w:val="009921EF"/>
    <w:rsid w:val="00993ACD"/>
    <w:rsid w:val="00994C72"/>
    <w:rsid w:val="009A1AD6"/>
    <w:rsid w:val="009A2EA0"/>
    <w:rsid w:val="009A7E81"/>
    <w:rsid w:val="009B34CE"/>
    <w:rsid w:val="009B3C3C"/>
    <w:rsid w:val="009B4972"/>
    <w:rsid w:val="009C56DB"/>
    <w:rsid w:val="009C5BA5"/>
    <w:rsid w:val="009C649C"/>
    <w:rsid w:val="009D4CDD"/>
    <w:rsid w:val="009E68B9"/>
    <w:rsid w:val="009F2A3E"/>
    <w:rsid w:val="009F57D0"/>
    <w:rsid w:val="00A01643"/>
    <w:rsid w:val="00A0244C"/>
    <w:rsid w:val="00A108F2"/>
    <w:rsid w:val="00A15044"/>
    <w:rsid w:val="00A22DC1"/>
    <w:rsid w:val="00A33D0A"/>
    <w:rsid w:val="00A4050E"/>
    <w:rsid w:val="00A41557"/>
    <w:rsid w:val="00A469C8"/>
    <w:rsid w:val="00A47879"/>
    <w:rsid w:val="00A51487"/>
    <w:rsid w:val="00A527C4"/>
    <w:rsid w:val="00A53C3F"/>
    <w:rsid w:val="00A543CD"/>
    <w:rsid w:val="00A605DC"/>
    <w:rsid w:val="00A61F44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06CD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B246F1"/>
    <w:rsid w:val="00B25020"/>
    <w:rsid w:val="00B304D4"/>
    <w:rsid w:val="00B312BF"/>
    <w:rsid w:val="00B33CBB"/>
    <w:rsid w:val="00B3691C"/>
    <w:rsid w:val="00B50B08"/>
    <w:rsid w:val="00B52100"/>
    <w:rsid w:val="00B607A9"/>
    <w:rsid w:val="00B67F70"/>
    <w:rsid w:val="00B707BE"/>
    <w:rsid w:val="00B76377"/>
    <w:rsid w:val="00BA36F6"/>
    <w:rsid w:val="00BA5CFB"/>
    <w:rsid w:val="00BA60C5"/>
    <w:rsid w:val="00BB1C5B"/>
    <w:rsid w:val="00BB5917"/>
    <w:rsid w:val="00BC028D"/>
    <w:rsid w:val="00BD2C19"/>
    <w:rsid w:val="00BD5B67"/>
    <w:rsid w:val="00BF0606"/>
    <w:rsid w:val="00BF13B8"/>
    <w:rsid w:val="00BF4D71"/>
    <w:rsid w:val="00C00CF1"/>
    <w:rsid w:val="00C036FB"/>
    <w:rsid w:val="00C0738B"/>
    <w:rsid w:val="00C1722D"/>
    <w:rsid w:val="00C200E3"/>
    <w:rsid w:val="00C21309"/>
    <w:rsid w:val="00C26767"/>
    <w:rsid w:val="00C45FBA"/>
    <w:rsid w:val="00C516DB"/>
    <w:rsid w:val="00C53F01"/>
    <w:rsid w:val="00C54E52"/>
    <w:rsid w:val="00C666C6"/>
    <w:rsid w:val="00C73E8E"/>
    <w:rsid w:val="00C7400A"/>
    <w:rsid w:val="00C83109"/>
    <w:rsid w:val="00C83E00"/>
    <w:rsid w:val="00C92EE6"/>
    <w:rsid w:val="00CA1DCC"/>
    <w:rsid w:val="00CA1F6C"/>
    <w:rsid w:val="00CA4982"/>
    <w:rsid w:val="00CA7FCF"/>
    <w:rsid w:val="00CC254F"/>
    <w:rsid w:val="00CD186A"/>
    <w:rsid w:val="00CD1A75"/>
    <w:rsid w:val="00CD4C01"/>
    <w:rsid w:val="00CE4A52"/>
    <w:rsid w:val="00CF091D"/>
    <w:rsid w:val="00CF1D7C"/>
    <w:rsid w:val="00CF40BE"/>
    <w:rsid w:val="00D2257C"/>
    <w:rsid w:val="00D24034"/>
    <w:rsid w:val="00D352EA"/>
    <w:rsid w:val="00D401EA"/>
    <w:rsid w:val="00D40865"/>
    <w:rsid w:val="00D448AD"/>
    <w:rsid w:val="00D52680"/>
    <w:rsid w:val="00D54454"/>
    <w:rsid w:val="00D658CA"/>
    <w:rsid w:val="00D6591A"/>
    <w:rsid w:val="00D75E43"/>
    <w:rsid w:val="00D87153"/>
    <w:rsid w:val="00D9100B"/>
    <w:rsid w:val="00DB11A1"/>
    <w:rsid w:val="00DB58A9"/>
    <w:rsid w:val="00DC3791"/>
    <w:rsid w:val="00DC39BD"/>
    <w:rsid w:val="00DD76AB"/>
    <w:rsid w:val="00DE39DA"/>
    <w:rsid w:val="00DE49C0"/>
    <w:rsid w:val="00DE5575"/>
    <w:rsid w:val="00DE7075"/>
    <w:rsid w:val="00DF1617"/>
    <w:rsid w:val="00DF2C6A"/>
    <w:rsid w:val="00E0309B"/>
    <w:rsid w:val="00E063E1"/>
    <w:rsid w:val="00E16001"/>
    <w:rsid w:val="00E219C8"/>
    <w:rsid w:val="00E227D8"/>
    <w:rsid w:val="00E23F4D"/>
    <w:rsid w:val="00E351EA"/>
    <w:rsid w:val="00E457CB"/>
    <w:rsid w:val="00E511FA"/>
    <w:rsid w:val="00E52774"/>
    <w:rsid w:val="00E552EE"/>
    <w:rsid w:val="00E60FCE"/>
    <w:rsid w:val="00E646FD"/>
    <w:rsid w:val="00E7568B"/>
    <w:rsid w:val="00E93BF5"/>
    <w:rsid w:val="00EA45EC"/>
    <w:rsid w:val="00EB164F"/>
    <w:rsid w:val="00EB4AB3"/>
    <w:rsid w:val="00EB7768"/>
    <w:rsid w:val="00EC7BF0"/>
    <w:rsid w:val="00ED7C30"/>
    <w:rsid w:val="00EE1340"/>
    <w:rsid w:val="00F0762D"/>
    <w:rsid w:val="00F17990"/>
    <w:rsid w:val="00F200C8"/>
    <w:rsid w:val="00F31D3E"/>
    <w:rsid w:val="00F36D93"/>
    <w:rsid w:val="00F41497"/>
    <w:rsid w:val="00F4373E"/>
    <w:rsid w:val="00F4497C"/>
    <w:rsid w:val="00F46188"/>
    <w:rsid w:val="00F57D5F"/>
    <w:rsid w:val="00F65BEF"/>
    <w:rsid w:val="00F74A4C"/>
    <w:rsid w:val="00F80208"/>
    <w:rsid w:val="00F8056F"/>
    <w:rsid w:val="00F8226B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0FF362A"/>
    <w:rsid w:val="0BFD0C9F"/>
    <w:rsid w:val="0CBC0E4E"/>
    <w:rsid w:val="13950D8F"/>
    <w:rsid w:val="1501C886"/>
    <w:rsid w:val="18AA4E3C"/>
    <w:rsid w:val="19A57F84"/>
    <w:rsid w:val="1CC88D4B"/>
    <w:rsid w:val="1DF5EEC6"/>
    <w:rsid w:val="1EFF0E01"/>
    <w:rsid w:val="2BE9B846"/>
    <w:rsid w:val="2EAED4E4"/>
    <w:rsid w:val="30D84B30"/>
    <w:rsid w:val="36B351BF"/>
    <w:rsid w:val="36FCE901"/>
    <w:rsid w:val="37C2B99B"/>
    <w:rsid w:val="3A7DDB6B"/>
    <w:rsid w:val="3AE06CBD"/>
    <w:rsid w:val="455D632C"/>
    <w:rsid w:val="4590B27B"/>
    <w:rsid w:val="4BD0AE31"/>
    <w:rsid w:val="4E651AF4"/>
    <w:rsid w:val="58B0003C"/>
    <w:rsid w:val="596CFEEF"/>
    <w:rsid w:val="5FD8539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D8826-5825-4AC7-B344-0361B55F2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Lorea Elorriaga Garamendi</cp:lastModifiedBy>
  <cp:revision>48</cp:revision>
  <dcterms:created xsi:type="dcterms:W3CDTF">2025-05-09T09:24:00Z</dcterms:created>
  <dcterms:modified xsi:type="dcterms:W3CDTF">2025-05-29T09:38:00Z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