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55EF" w14:textId="77777777" w:rsidR="00DE7926" w:rsidRPr="00860C34" w:rsidRDefault="00FB51D6" w:rsidP="00FB51D6">
      <w:pPr>
        <w:rPr>
          <w:rFonts w:ascii="Trebuchet MS" w:hAnsi="Trebuchet MS"/>
        </w:rPr>
      </w:pPr>
      <w:r w:rsidRPr="00860C34">
        <w:rPr>
          <w:rFonts w:ascii="Trebuchet MS" w:hAnsi="Trebuchet MS"/>
          <w:b/>
          <w:bCs/>
          <w:lang w:val="eu-ES"/>
        </w:rPr>
        <w:t>PRENTSA OHARRA</w:t>
      </w:r>
      <w:r w:rsidR="00DE7926" w:rsidRPr="00860C34">
        <w:rPr>
          <w:rFonts w:ascii="Trebuchet MS" w:hAnsi="Trebuchet MS"/>
        </w:rPr>
        <w:t> </w:t>
      </w:r>
    </w:p>
    <w:p w14:paraId="360455F0" w14:textId="77777777" w:rsidR="00DE7926" w:rsidRPr="00860C34" w:rsidRDefault="00DE7926" w:rsidP="00DE7926">
      <w:pPr>
        <w:rPr>
          <w:rFonts w:ascii="Trebuchet MS" w:hAnsi="Trebuchet MS"/>
        </w:rPr>
      </w:pPr>
      <w:r w:rsidRPr="00860C34">
        <w:rPr>
          <w:rFonts w:ascii="Trebuchet MS" w:hAnsi="Trebuchet MS"/>
        </w:rPr>
        <w:t> </w:t>
      </w:r>
    </w:p>
    <w:p w14:paraId="360455F1" w14:textId="6CE7BEB5" w:rsidR="00DE7926" w:rsidRPr="00860C34" w:rsidRDefault="00860C34" w:rsidP="00E4003D">
      <w:pPr>
        <w:rPr>
          <w:rFonts w:ascii="Trebuchet MS" w:hAnsi="Trebuchet MS"/>
          <w:sz w:val="40"/>
          <w:szCs w:val="40"/>
        </w:rPr>
      </w:pPr>
      <w:r w:rsidRPr="00860C34">
        <w:rPr>
          <w:rFonts w:ascii="Trebuchet MS" w:hAnsi="Trebuchet MS"/>
          <w:b/>
          <w:bCs/>
          <w:sz w:val="40"/>
          <w:szCs w:val="40"/>
          <w:lang w:val="eu-ES"/>
        </w:rPr>
        <w:t>DBHKO 4. MAILAKO 766 IKASLEK STEM ORIENTABIDE JARDUNALDIETAN PARTE HARTUKO DUTE HILABETE HONETAN</w:t>
      </w:r>
      <w:r w:rsidRPr="00860C34">
        <w:rPr>
          <w:rFonts w:ascii="Trebuchet MS" w:hAnsi="Trebuchet MS"/>
          <w:sz w:val="40"/>
          <w:szCs w:val="40"/>
        </w:rPr>
        <w:t> </w:t>
      </w:r>
    </w:p>
    <w:p w14:paraId="360455F2" w14:textId="77777777" w:rsidR="00DE7926" w:rsidRPr="00860C34" w:rsidRDefault="00DE7926" w:rsidP="00DE7926">
      <w:pPr>
        <w:rPr>
          <w:rFonts w:ascii="Trebuchet MS" w:hAnsi="Trebuchet MS"/>
        </w:rPr>
      </w:pPr>
      <w:r w:rsidRPr="00860C34">
        <w:rPr>
          <w:rFonts w:ascii="Trebuchet MS" w:hAnsi="Trebuchet MS"/>
        </w:rPr>
        <w:t> </w:t>
      </w:r>
    </w:p>
    <w:p w14:paraId="360455F3" w14:textId="77777777" w:rsidR="00E4003D" w:rsidRPr="00860C34" w:rsidRDefault="00E4003D" w:rsidP="00E4003D">
      <w:pPr>
        <w:numPr>
          <w:ilvl w:val="0"/>
          <w:numId w:val="1"/>
        </w:numPr>
        <w:rPr>
          <w:rFonts w:ascii="Trebuchet MS" w:hAnsi="Trebuchet MS"/>
          <w:b/>
          <w:bCs/>
        </w:rPr>
      </w:pPr>
      <w:r w:rsidRPr="00860C34">
        <w:rPr>
          <w:rFonts w:ascii="Trebuchet MS" w:hAnsi="Trebuchet MS"/>
          <w:b/>
          <w:bCs/>
          <w:lang w:val="eu-ES"/>
        </w:rPr>
        <w:t>Profesionalekin topaketa azkarrak egingo dituzte ikasleek, zientziari eta teknologiari (STEM) loturiko lanbideen aniztasuna ezagutzeko. Industria eta teknologia arloko enpresetan, eta unibertsitate- eta zientzia-erakundeetan izango dira topaketa horiek.</w:t>
      </w:r>
      <w:r w:rsidRPr="00860C34">
        <w:rPr>
          <w:rFonts w:ascii="Trebuchet MS" w:hAnsi="Trebuchet MS"/>
        </w:rPr>
        <w:t> </w:t>
      </w:r>
    </w:p>
    <w:p w14:paraId="360455F4" w14:textId="77777777" w:rsidR="00E4003D" w:rsidRPr="00860C34" w:rsidRDefault="00E4003D" w:rsidP="00E4003D">
      <w:pPr>
        <w:numPr>
          <w:ilvl w:val="0"/>
          <w:numId w:val="1"/>
        </w:numPr>
        <w:rPr>
          <w:rFonts w:ascii="Trebuchet MS" w:hAnsi="Trebuchet MS"/>
          <w:b/>
          <w:bCs/>
        </w:rPr>
      </w:pPr>
      <w:r w:rsidRPr="00860C34">
        <w:rPr>
          <w:rFonts w:ascii="Trebuchet MS" w:hAnsi="Trebuchet MS"/>
          <w:b/>
          <w:bCs/>
          <w:lang w:val="eu-ES"/>
        </w:rPr>
        <w:t>Azaroaren 10etik 27ra 8 jardunaldi izango dira guztira, eta horietan 17 ikastetxek eta STEM lanbideetako 143 profesionalek hartuko dute parte.</w:t>
      </w:r>
      <w:r w:rsidRPr="00860C34">
        <w:rPr>
          <w:rFonts w:ascii="Trebuchet MS" w:hAnsi="Trebuchet MS"/>
        </w:rPr>
        <w:t> </w:t>
      </w:r>
    </w:p>
    <w:p w14:paraId="360455F5" w14:textId="77777777" w:rsidR="00E4003D" w:rsidRPr="00860C34" w:rsidRDefault="00E4003D" w:rsidP="00E4003D">
      <w:pPr>
        <w:numPr>
          <w:ilvl w:val="0"/>
          <w:numId w:val="3"/>
        </w:numPr>
        <w:rPr>
          <w:rFonts w:ascii="Trebuchet MS" w:hAnsi="Trebuchet MS"/>
          <w:b/>
          <w:bCs/>
          <w:lang w:val="eu-ES"/>
        </w:rPr>
      </w:pPr>
      <w:r w:rsidRPr="00860C34">
        <w:rPr>
          <w:rFonts w:ascii="Trebuchet MS" w:hAnsi="Trebuchet MS"/>
          <w:b/>
          <w:bCs/>
          <w:lang w:val="eu-ES"/>
        </w:rPr>
        <w:t>Eusko Jaurlaritzaren STEAM Euskadi Estrategiaren testuinguruan egingo dira jardunaldiak. Hezkuntza Saila eta Zientzia, Unibertsitateak eta Berrikuntza Saila dira ekimenaren bultzatzaileak. Laguntzaileak, berriz, beste hauek: Innobasque, Berrikuntzaren Euskal Agentzia, Deustoko Unibertsitatea, EHU, Mondragon Unibertsitatea, Hetel, Ikaslan, AICE-IZEA eta Elhuyar.</w:t>
      </w:r>
      <w:r w:rsidRPr="00860C34">
        <w:rPr>
          <w:rFonts w:ascii="Trebuchet MS" w:hAnsi="Trebuchet MS"/>
          <w:lang w:val="eu-ES"/>
        </w:rPr>
        <w:t> </w:t>
      </w:r>
    </w:p>
    <w:p w14:paraId="360455F7" w14:textId="77777777" w:rsidR="00DE7926" w:rsidRPr="00860C34" w:rsidRDefault="00DE7926" w:rsidP="00DE7926">
      <w:pPr>
        <w:rPr>
          <w:rFonts w:ascii="Trebuchet MS" w:hAnsi="Trebuchet MS"/>
          <w:lang w:val="eu-ES"/>
        </w:rPr>
      </w:pPr>
      <w:r w:rsidRPr="00860C34">
        <w:rPr>
          <w:rFonts w:ascii="Trebuchet MS" w:hAnsi="Trebuchet MS"/>
          <w:lang w:val="eu-ES"/>
        </w:rPr>
        <w:t> </w:t>
      </w:r>
    </w:p>
    <w:p w14:paraId="360455F8" w14:textId="21863E54" w:rsidR="00DE7926" w:rsidRPr="00860C34" w:rsidRDefault="004C717D" w:rsidP="00145931">
      <w:pPr>
        <w:jc w:val="both"/>
        <w:rPr>
          <w:rFonts w:ascii="Trebuchet MS" w:hAnsi="Trebuchet MS"/>
          <w:lang w:val="eu-ES"/>
        </w:rPr>
      </w:pPr>
      <w:r>
        <w:rPr>
          <w:rFonts w:ascii="Trebuchet MS" w:hAnsi="Trebuchet MS"/>
          <w:b/>
          <w:bCs/>
          <w:lang w:val="eu-ES"/>
        </w:rPr>
        <w:t>INNOBASQUE</w:t>
      </w:r>
      <w:r w:rsidR="007453CB">
        <w:rPr>
          <w:rFonts w:ascii="Trebuchet MS" w:hAnsi="Trebuchet MS"/>
          <w:b/>
          <w:bCs/>
          <w:lang w:val="eu-ES"/>
        </w:rPr>
        <w:t>, azaroaren 11an</w:t>
      </w:r>
      <w:r w:rsidR="00FB51D6" w:rsidRPr="21D8E8FF">
        <w:rPr>
          <w:rFonts w:ascii="Trebuchet MS" w:hAnsi="Trebuchet MS"/>
          <w:b/>
          <w:bCs/>
          <w:lang w:val="eu-ES"/>
        </w:rPr>
        <w:t>.</w:t>
      </w:r>
      <w:r w:rsidR="00FB51D6" w:rsidRPr="21D8E8FF">
        <w:rPr>
          <w:rFonts w:ascii="Trebuchet MS" w:hAnsi="Trebuchet MS"/>
          <w:lang w:val="eu-ES"/>
        </w:rPr>
        <w:t> Azaroan zehar, Derrigorrezko Bigarren Hezkuntzako (DBH) 4. mailako 766 ikaslek aukera izango dute, STEAM Sare programaren bidez, Euskadiko industria, zientzia eta teknologia sektoreetako profesionalekin hitz egiteko eta zientziaren eta teknologiaren esparru horietan zer lan-aukera dauden jakiteko. Euskal gazteen artean matematika, zientzia eta teknologiarekiko interesa areagotzeko eta arlo horietako irakaskuntza hobetzeko elkarrekin lan egiten duten ikastetxe eta eragile sozioekonomikoek osatzen dute STEAM Sare hori.</w:t>
      </w:r>
      <w:r w:rsidR="00DE7926" w:rsidRPr="21D8E8FF">
        <w:rPr>
          <w:rFonts w:ascii="Trebuchet MS" w:hAnsi="Trebuchet MS"/>
          <w:lang w:val="eu-ES"/>
        </w:rPr>
        <w:t> </w:t>
      </w:r>
    </w:p>
    <w:p w14:paraId="360455F9" w14:textId="77777777" w:rsidR="00DE7926" w:rsidRPr="00860C34" w:rsidRDefault="00DE7926" w:rsidP="00145931">
      <w:pPr>
        <w:jc w:val="both"/>
        <w:rPr>
          <w:rFonts w:ascii="Trebuchet MS" w:hAnsi="Trebuchet MS"/>
          <w:lang w:val="eu-ES"/>
        </w:rPr>
      </w:pPr>
      <w:r w:rsidRPr="00860C34">
        <w:rPr>
          <w:rFonts w:ascii="Trebuchet MS" w:hAnsi="Trebuchet MS"/>
          <w:lang w:val="eu-ES"/>
        </w:rPr>
        <w:t> </w:t>
      </w:r>
    </w:p>
    <w:p w14:paraId="360455FA" w14:textId="77777777" w:rsidR="00DE7926" w:rsidRPr="00860C34" w:rsidRDefault="00FB51D6" w:rsidP="00145931">
      <w:pPr>
        <w:jc w:val="both"/>
        <w:rPr>
          <w:rFonts w:ascii="Trebuchet MS" w:hAnsi="Trebuchet MS"/>
          <w:lang w:val="eu-ES"/>
        </w:rPr>
      </w:pPr>
      <w:r w:rsidRPr="00860C34">
        <w:rPr>
          <w:rFonts w:ascii="Trebuchet MS" w:hAnsi="Trebuchet MS"/>
          <w:lang w:val="eu-ES"/>
        </w:rPr>
        <w:t>Eusko Jaurlaritzaren STEAM Euskadi Estrategiaren testuinguruan egingo dira orientabide profesionaleko jardunaldi hauek, laugarren urtez jarraian. Hezkuntza Saila eta Zientzia, Unibertsitateak eta Berrikuntza Saila dira topaketa hauen bultzatzaileak. Laguntzaileak, berriz, beste hauek: Innobasque, Berrikuntzaren Euskal Agentzia, Deustoko Unibertsitatea, EHU, Mondragon Unibertsitatea, Hetel, Ikaslan, AICE-IZEA eta Elhuyar.</w:t>
      </w:r>
      <w:r w:rsidR="00DE7926" w:rsidRPr="00860C34">
        <w:rPr>
          <w:rFonts w:ascii="Trebuchet MS" w:hAnsi="Trebuchet MS" w:cs="Aptos"/>
          <w:lang w:val="eu-ES"/>
        </w:rPr>
        <w:t> </w:t>
      </w:r>
      <w:r w:rsidR="0098581E" w:rsidRPr="00860C34">
        <w:rPr>
          <w:rFonts w:ascii="Trebuchet MS" w:hAnsi="Trebuchet MS"/>
          <w:lang w:val="eu-ES"/>
        </w:rPr>
        <w:t xml:space="preserve"> </w:t>
      </w:r>
      <w:r w:rsidRPr="00860C34">
        <w:rPr>
          <w:rFonts w:ascii="Trebuchet MS" w:hAnsi="Trebuchet MS"/>
          <w:lang w:val="eu-ES"/>
        </w:rPr>
        <w:t>Hauek dira ekimenaren helburuak: DBHko 4. mailako ikasleei ikasketak eta lanbidea hautatzen laguntzea, STEM lanbideen aniztasuna erakustea profesionalekin eginiko hartu-eman zuzen horien bidez, eta STEM esparruetako bokazioak eta aurreikuspen profesionalak sustatzea, batez ere nesken artean.</w:t>
      </w:r>
      <w:r w:rsidR="00DE7926" w:rsidRPr="00860C34">
        <w:rPr>
          <w:rFonts w:ascii="Trebuchet MS" w:hAnsi="Trebuchet MS"/>
          <w:lang w:val="eu-ES"/>
        </w:rPr>
        <w:t> </w:t>
      </w:r>
    </w:p>
    <w:p w14:paraId="360455FB" w14:textId="77777777" w:rsidR="00DE7926" w:rsidRPr="00860C34" w:rsidRDefault="00DE7926" w:rsidP="00145931">
      <w:pPr>
        <w:jc w:val="both"/>
        <w:rPr>
          <w:rFonts w:ascii="Trebuchet MS" w:hAnsi="Trebuchet MS"/>
          <w:lang w:val="eu-ES"/>
        </w:rPr>
      </w:pPr>
      <w:r w:rsidRPr="00860C34">
        <w:rPr>
          <w:rFonts w:ascii="Trebuchet MS" w:hAnsi="Trebuchet MS"/>
          <w:lang w:val="eu-ES"/>
        </w:rPr>
        <w:t>  </w:t>
      </w:r>
    </w:p>
    <w:p w14:paraId="360455FC" w14:textId="77777777" w:rsidR="00DE7926" w:rsidRPr="00860C34" w:rsidRDefault="00FB51D6" w:rsidP="00145931">
      <w:pPr>
        <w:jc w:val="both"/>
        <w:rPr>
          <w:rFonts w:ascii="Trebuchet MS" w:hAnsi="Trebuchet MS"/>
          <w:lang w:val="eu-ES"/>
        </w:rPr>
      </w:pPr>
      <w:r w:rsidRPr="00860C34">
        <w:rPr>
          <w:rFonts w:ascii="Trebuchet MS" w:hAnsi="Trebuchet MS"/>
          <w:lang w:val="eu-ES"/>
        </w:rPr>
        <w:lastRenderedPageBreak/>
        <w:t>Guztira zortzi jardunaldi izango dira Bizkaia eta Gipuzkoan, eta horietan 17 ikastetxe eta STEM lanbideetako 143 profesional izango dira partaide. STEM ingelesezko sigle</w:t>
      </w:r>
      <w:r w:rsidR="00E4003D" w:rsidRPr="00860C34">
        <w:rPr>
          <w:rFonts w:ascii="Trebuchet MS" w:hAnsi="Trebuchet MS"/>
          <w:lang w:val="eu-ES"/>
        </w:rPr>
        <w:t>k</w:t>
      </w:r>
      <w:r w:rsidRPr="00860C34">
        <w:rPr>
          <w:rFonts w:ascii="Trebuchet MS" w:hAnsi="Trebuchet MS"/>
          <w:lang w:val="eu-ES"/>
        </w:rPr>
        <w:t xml:space="preserve"> zientzia, teknologia, ingeniaritza, arteak eta matematika </w:t>
      </w:r>
      <w:r w:rsidR="00E4003D" w:rsidRPr="00860C34">
        <w:rPr>
          <w:rFonts w:ascii="Trebuchet MS" w:hAnsi="Trebuchet MS"/>
          <w:lang w:val="eu-ES"/>
        </w:rPr>
        <w:t>arloei egiten die erreferentzia</w:t>
      </w:r>
      <w:r w:rsidRPr="00860C34">
        <w:rPr>
          <w:rFonts w:ascii="Trebuchet MS" w:hAnsi="Trebuchet MS"/>
          <w:lang w:val="eu-ES"/>
        </w:rPr>
        <w:t>.</w:t>
      </w:r>
      <w:r w:rsidR="00DE7926" w:rsidRPr="00860C34">
        <w:rPr>
          <w:rFonts w:ascii="Trebuchet MS" w:hAnsi="Trebuchet MS"/>
        </w:rPr>
        <w:t> </w:t>
      </w:r>
      <w:r w:rsidR="0098581E" w:rsidRPr="00860C34">
        <w:rPr>
          <w:rFonts w:ascii="Trebuchet MS" w:hAnsi="Trebuchet MS"/>
          <w:lang w:val="eu-ES"/>
        </w:rPr>
        <w:t xml:space="preserve"> </w:t>
      </w:r>
      <w:r w:rsidRPr="00860C34">
        <w:rPr>
          <w:rFonts w:ascii="Trebuchet MS" w:hAnsi="Trebuchet MS"/>
          <w:lang w:val="eu-ES"/>
        </w:rPr>
        <w:t>Topaketak hitzordu azkarren bidez gauzatuko dira, ikasleek aukera izan dezaten lanbide desberdinetako 5 profesionalekin hitz egiteko.</w:t>
      </w:r>
      <w:r w:rsidR="00DE7926" w:rsidRPr="00860C34">
        <w:rPr>
          <w:rFonts w:ascii="Trebuchet MS" w:hAnsi="Trebuchet MS"/>
          <w:lang w:val="eu-ES"/>
        </w:rPr>
        <w:t> </w:t>
      </w:r>
      <w:r w:rsidR="0098581E" w:rsidRPr="00860C34">
        <w:rPr>
          <w:rFonts w:ascii="Trebuchet MS" w:hAnsi="Trebuchet MS"/>
          <w:lang w:val="eu-ES"/>
        </w:rPr>
        <w:t xml:space="preserve"> </w:t>
      </w:r>
      <w:r w:rsidRPr="00860C34">
        <w:rPr>
          <w:rFonts w:ascii="Trebuchet MS" w:hAnsi="Trebuchet MS"/>
          <w:lang w:val="eu-ES"/>
        </w:rPr>
        <w:t>Partaide diren hezkuntza-eragileen egoitzetan izango dira hitzorduak, bai unibertsitateetan eta bai lanbide heziketako zentroetan.</w:t>
      </w:r>
      <w:r w:rsidR="00DE7926" w:rsidRPr="00860C34">
        <w:rPr>
          <w:rFonts w:ascii="Trebuchet MS" w:hAnsi="Trebuchet MS"/>
          <w:lang w:val="eu-ES"/>
        </w:rPr>
        <w:t>  </w:t>
      </w:r>
    </w:p>
    <w:p w14:paraId="360455FD" w14:textId="77777777" w:rsidR="00DE7926" w:rsidRPr="00860C34" w:rsidRDefault="00DE7926" w:rsidP="00145931">
      <w:pPr>
        <w:jc w:val="both"/>
        <w:rPr>
          <w:rFonts w:ascii="Trebuchet MS" w:hAnsi="Trebuchet MS"/>
          <w:lang w:val="eu-ES"/>
        </w:rPr>
      </w:pPr>
      <w:r w:rsidRPr="00860C34">
        <w:rPr>
          <w:rFonts w:ascii="Trebuchet MS" w:hAnsi="Trebuchet MS"/>
          <w:lang w:val="eu-ES"/>
        </w:rPr>
        <w:t> </w:t>
      </w:r>
    </w:p>
    <w:p w14:paraId="360455FE" w14:textId="77777777" w:rsidR="00DE7926" w:rsidRPr="00860C34" w:rsidRDefault="00FB51D6" w:rsidP="00145931">
      <w:pPr>
        <w:jc w:val="both"/>
        <w:rPr>
          <w:rFonts w:ascii="Trebuchet MS" w:hAnsi="Trebuchet MS"/>
          <w:lang w:val="eu-ES"/>
        </w:rPr>
      </w:pPr>
      <w:r w:rsidRPr="00860C34">
        <w:rPr>
          <w:rFonts w:ascii="Trebuchet MS" w:hAnsi="Trebuchet MS"/>
          <w:b/>
          <w:bCs/>
          <w:lang w:val="eu-ES"/>
        </w:rPr>
        <w:t>Hitzordu azkarrak etorkizuneko lanbidearekin</w:t>
      </w:r>
      <w:r w:rsidR="00DE7926" w:rsidRPr="00860C34">
        <w:rPr>
          <w:rFonts w:ascii="Trebuchet MS" w:hAnsi="Trebuchet MS"/>
          <w:lang w:val="eu-ES"/>
        </w:rPr>
        <w:t> </w:t>
      </w:r>
    </w:p>
    <w:p w14:paraId="36045600" w14:textId="5F549224" w:rsidR="00DE7926" w:rsidRPr="00860C34" w:rsidRDefault="00FB51D6" w:rsidP="00145931">
      <w:pPr>
        <w:jc w:val="both"/>
        <w:rPr>
          <w:rFonts w:ascii="Trebuchet MS" w:hAnsi="Trebuchet MS"/>
          <w:lang w:val="eu-ES"/>
        </w:rPr>
      </w:pPr>
      <w:r w:rsidRPr="00860C34">
        <w:rPr>
          <w:rFonts w:ascii="Trebuchet MS" w:hAnsi="Trebuchet MS"/>
          <w:lang w:val="eu-ES"/>
        </w:rPr>
        <w:t xml:space="preserve">Topaketa hauen dinamikaren oinarrian </w:t>
      </w:r>
      <w:r w:rsidRPr="00860C34">
        <w:rPr>
          <w:rFonts w:ascii="Trebuchet MS" w:hAnsi="Trebuchet MS"/>
          <w:i/>
          <w:lang w:val="eu-ES"/>
        </w:rPr>
        <w:t>spped dating</w:t>
      </w:r>
      <w:r w:rsidRPr="00860C34">
        <w:rPr>
          <w:rFonts w:ascii="Trebuchet MS" w:hAnsi="Trebuchet MS"/>
          <w:lang w:val="eu-ES"/>
        </w:rPr>
        <w:t>-eko ekitaldiak daude (bikotea ezagutzeko hitzordu azkarrak): hala</w:t>
      </w:r>
      <w:r w:rsidR="00E4003D" w:rsidRPr="00860C34">
        <w:rPr>
          <w:rFonts w:ascii="Trebuchet MS" w:hAnsi="Trebuchet MS"/>
          <w:lang w:val="eu-ES"/>
        </w:rPr>
        <w:t>,</w:t>
      </w:r>
      <w:r w:rsidRPr="00860C34">
        <w:rPr>
          <w:rFonts w:ascii="Trebuchet MS" w:hAnsi="Trebuchet MS"/>
          <w:lang w:val="eu-ES"/>
        </w:rPr>
        <w:t xml:space="preserve"> ikasleen eta STEM profesionalen arteko topaketak hamabost minutuko bloketan egituratuko dira, eta gazteek aukera izango dute esparru bakoitzeko lanbideetan etorkizunean zer lan aukera egon daitezkeen jakiteko.</w:t>
      </w:r>
      <w:r w:rsidR="00DE7926" w:rsidRPr="00860C34">
        <w:rPr>
          <w:rFonts w:ascii="Trebuchet MS" w:hAnsi="Trebuchet MS"/>
          <w:lang w:val="eu-ES"/>
        </w:rPr>
        <w:t> </w:t>
      </w:r>
    </w:p>
    <w:p w14:paraId="36045601" w14:textId="77777777" w:rsidR="00DE7926" w:rsidRPr="00860C34" w:rsidRDefault="00FB51D6" w:rsidP="00145931">
      <w:pPr>
        <w:jc w:val="both"/>
        <w:rPr>
          <w:rFonts w:ascii="Trebuchet MS" w:hAnsi="Trebuchet MS"/>
        </w:rPr>
      </w:pPr>
      <w:r w:rsidRPr="00860C34">
        <w:rPr>
          <w:rFonts w:ascii="Trebuchet MS" w:hAnsi="Trebuchet MS"/>
          <w:lang w:val="eu-ES"/>
        </w:rPr>
        <w:t>Bloke bakoitzean, bost ikasleko taldeek profesional batekin hitz egingo dute, zer interes eta bultzada profesional eta pertsonal dituzten azaltzeko.</w:t>
      </w:r>
      <w:r w:rsidR="00DE7926" w:rsidRPr="00860C34">
        <w:rPr>
          <w:rFonts w:ascii="Trebuchet MS" w:hAnsi="Trebuchet MS"/>
          <w:lang w:val="eu-ES"/>
        </w:rPr>
        <w:t xml:space="preserve"> </w:t>
      </w:r>
      <w:r w:rsidRPr="00860C34">
        <w:rPr>
          <w:rFonts w:ascii="Trebuchet MS" w:hAnsi="Trebuchet MS"/>
          <w:lang w:val="eu-ES"/>
        </w:rPr>
        <w:t>Profesionalek, berriz, ikasketetan eta lanbidean egin duten ibilbidearen berri emango diete ikasleei, eta egunez egun beren enpresan zer erronkari aurre egin behar dioten azalduko diete.</w:t>
      </w:r>
      <w:r w:rsidR="00DE7926" w:rsidRPr="00860C34">
        <w:rPr>
          <w:rFonts w:ascii="Trebuchet MS" w:hAnsi="Trebuchet MS"/>
          <w:lang w:val="eu-ES"/>
        </w:rPr>
        <w:t> </w:t>
      </w:r>
      <w:r w:rsidR="0098581E" w:rsidRPr="00860C34">
        <w:rPr>
          <w:rFonts w:ascii="Trebuchet MS" w:hAnsi="Trebuchet MS"/>
          <w:lang w:val="eu-ES"/>
        </w:rPr>
        <w:t xml:space="preserve"> </w:t>
      </w:r>
      <w:r w:rsidRPr="00860C34">
        <w:rPr>
          <w:rFonts w:ascii="Trebuchet MS" w:hAnsi="Trebuchet MS"/>
          <w:lang w:val="eu-ES"/>
        </w:rPr>
        <w:t>Ikasleek, galderak egiteko eta beren etorkizun profesionalari buruzko kezkak agertzeko aukera dute.</w:t>
      </w:r>
      <w:r w:rsidR="00DE7926" w:rsidRPr="00860C34">
        <w:rPr>
          <w:rFonts w:ascii="Trebuchet MS" w:hAnsi="Trebuchet MS"/>
          <w:lang w:val="eu-ES"/>
        </w:rPr>
        <w:t> </w:t>
      </w:r>
      <w:r w:rsidR="0098581E" w:rsidRPr="00860C34">
        <w:rPr>
          <w:rFonts w:ascii="Trebuchet MS" w:hAnsi="Trebuchet MS"/>
          <w:lang w:val="eu-ES"/>
        </w:rPr>
        <w:t xml:space="preserve"> </w:t>
      </w:r>
      <w:r w:rsidRPr="00860C34">
        <w:rPr>
          <w:rFonts w:ascii="Trebuchet MS" w:hAnsi="Trebuchet MS"/>
          <w:lang w:val="eu-ES"/>
        </w:rPr>
        <w:t>Jardunaldian zehar, soslai desberdineko lauzpabost profesional ezagutzeko eta haiekin hitz egiteko aukera du ikasle bakoitzak. Hala, ikasketetan eta lanbidean zer bide hartu aukeratzen lagunduko diete profesional horiek.</w:t>
      </w:r>
      <w:r w:rsidR="00DE7926" w:rsidRPr="00860C34">
        <w:rPr>
          <w:rFonts w:ascii="Trebuchet MS" w:hAnsi="Trebuchet MS"/>
        </w:rPr>
        <w:t> </w:t>
      </w:r>
    </w:p>
    <w:p w14:paraId="36045602" w14:textId="77777777" w:rsidR="00DE7926" w:rsidRPr="00860C34" w:rsidRDefault="00DE7926" w:rsidP="00145931">
      <w:pPr>
        <w:jc w:val="both"/>
        <w:rPr>
          <w:rFonts w:ascii="Trebuchet MS" w:hAnsi="Trebuchet MS"/>
        </w:rPr>
      </w:pPr>
      <w:r w:rsidRPr="00860C34">
        <w:rPr>
          <w:rFonts w:ascii="Trebuchet MS" w:hAnsi="Trebuchet MS"/>
        </w:rPr>
        <w:t> </w:t>
      </w:r>
    </w:p>
    <w:p w14:paraId="36045603" w14:textId="77777777" w:rsidR="00DE7926" w:rsidRPr="00860C34" w:rsidRDefault="00FB51D6" w:rsidP="00145931">
      <w:pPr>
        <w:jc w:val="both"/>
        <w:rPr>
          <w:rFonts w:ascii="Trebuchet MS" w:hAnsi="Trebuchet MS"/>
        </w:rPr>
      </w:pPr>
      <w:r w:rsidRPr="00860C34">
        <w:rPr>
          <w:rFonts w:ascii="Trebuchet MS" w:hAnsi="Trebuchet MS"/>
          <w:b/>
          <w:bCs/>
          <w:lang w:val="eu-ES"/>
        </w:rPr>
        <w:t>Enpresa eta hezkuntza hurbiltzea</w:t>
      </w:r>
      <w:r w:rsidR="00DE7926" w:rsidRPr="00860C34">
        <w:rPr>
          <w:rFonts w:ascii="Trebuchet MS" w:hAnsi="Trebuchet MS"/>
        </w:rPr>
        <w:t> </w:t>
      </w:r>
    </w:p>
    <w:p w14:paraId="36045605" w14:textId="3A256238" w:rsidR="00DE7926" w:rsidRPr="00860C34" w:rsidRDefault="00FB51D6" w:rsidP="00145931">
      <w:pPr>
        <w:jc w:val="both"/>
        <w:rPr>
          <w:rFonts w:ascii="Trebuchet MS" w:hAnsi="Trebuchet MS"/>
        </w:rPr>
      </w:pPr>
      <w:r w:rsidRPr="00860C34">
        <w:rPr>
          <w:rFonts w:ascii="Trebuchet MS" w:hAnsi="Trebuchet MS"/>
          <w:lang w:val="eu-ES"/>
        </w:rPr>
        <w:t>Bokazio zientifiko-teknologikoak sustatzeko elkarrekin lan egiten duten ikastetxe eta eragile sozioekonomikoek (enpresa, unibertsitate, teknologia-zentro eta STEM profesionalak dituzten beste erakunde batzuk) osaturiko egitura da STEAM Sare.</w:t>
      </w:r>
      <w:r w:rsidR="00DE7926" w:rsidRPr="00860C34">
        <w:rPr>
          <w:rFonts w:ascii="Trebuchet MS" w:hAnsi="Trebuchet MS"/>
        </w:rPr>
        <w:t>  </w:t>
      </w:r>
      <w:r w:rsidR="0098581E" w:rsidRPr="00860C34">
        <w:rPr>
          <w:rFonts w:ascii="Trebuchet MS" w:hAnsi="Trebuchet MS"/>
          <w:lang w:val="eu-ES"/>
        </w:rPr>
        <w:t xml:space="preserve"> </w:t>
      </w:r>
      <w:r w:rsidRPr="00860C34">
        <w:rPr>
          <w:rFonts w:ascii="Trebuchet MS" w:hAnsi="Trebuchet MS"/>
          <w:lang w:val="eu-ES"/>
        </w:rPr>
        <w:t>Ikasturtean zehar, hainbat jarduera antolatzen ditu sare horrek, eta horren adibide dira lanbide-orientabiderako jardunaldiok. Xedea da ikasleak esparru zientifiko-teknologikoetan lan egiten duten profesionalekin hartu-emanean jartzea.</w:t>
      </w:r>
      <w:r w:rsidR="00DE7926" w:rsidRPr="00860C34">
        <w:rPr>
          <w:rFonts w:ascii="Trebuchet MS" w:hAnsi="Trebuchet MS"/>
        </w:rPr>
        <w:t> </w:t>
      </w:r>
      <w:r w:rsidR="0098581E" w:rsidRPr="00860C34">
        <w:rPr>
          <w:rFonts w:ascii="Trebuchet MS" w:hAnsi="Trebuchet MS"/>
          <w:lang w:val="eu-ES"/>
        </w:rPr>
        <w:t xml:space="preserve"> </w:t>
      </w:r>
      <w:r w:rsidRPr="00860C34">
        <w:rPr>
          <w:rFonts w:ascii="Trebuchet MS" w:hAnsi="Trebuchet MS"/>
          <w:lang w:val="eu-ES"/>
        </w:rPr>
        <w:t>Era horretara, Euskadin esparru zientifiko-teknologikoetan egunero lan egiten duten enpresa eta teknologia-zentroetan zer lanbide eta jarduera dauden eta horietan zer lan egiten den jakin dezakete ikasleek, besteak beste, enpresa eta organismo horien lantokietara eginiko bisiten bidez.</w:t>
      </w:r>
      <w:r w:rsidR="00DE7926" w:rsidRPr="00860C34">
        <w:rPr>
          <w:rFonts w:ascii="Trebuchet MS" w:hAnsi="Trebuchet MS"/>
        </w:rPr>
        <w:t> </w:t>
      </w:r>
    </w:p>
    <w:p w14:paraId="36045606" w14:textId="77777777" w:rsidR="00DE7926" w:rsidRPr="00860C34" w:rsidRDefault="00FB51D6" w:rsidP="00145931">
      <w:pPr>
        <w:jc w:val="both"/>
        <w:rPr>
          <w:rFonts w:ascii="Trebuchet MS" w:hAnsi="Trebuchet MS"/>
        </w:rPr>
      </w:pPr>
      <w:r w:rsidRPr="00860C34">
        <w:rPr>
          <w:rFonts w:ascii="Trebuchet MS" w:hAnsi="Trebuchet MS"/>
          <w:lang w:val="eu-ES"/>
        </w:rPr>
        <w:t>2025-2026 ikasturte honetan 17 ikastetxek eta 102 erakunde laguntzailek hartuko dute parte STEAM Sarean.</w:t>
      </w:r>
      <w:r w:rsidR="00DE7926" w:rsidRPr="00860C34">
        <w:rPr>
          <w:rFonts w:ascii="Trebuchet MS" w:hAnsi="Trebuchet MS" w:cs="Aptos"/>
        </w:rPr>
        <w:t>  </w:t>
      </w:r>
    </w:p>
    <w:p w14:paraId="36045607" w14:textId="77777777" w:rsidR="00DE7926" w:rsidRPr="00860C34" w:rsidRDefault="00DE7926" w:rsidP="00145931">
      <w:pPr>
        <w:jc w:val="both"/>
        <w:rPr>
          <w:rFonts w:ascii="Trebuchet MS" w:hAnsi="Trebuchet MS"/>
        </w:rPr>
      </w:pPr>
      <w:r w:rsidRPr="00860C34">
        <w:rPr>
          <w:rFonts w:ascii="Trebuchet MS" w:hAnsi="Trebuchet MS"/>
        </w:rPr>
        <w:t> </w:t>
      </w:r>
    </w:p>
    <w:p w14:paraId="36045608" w14:textId="77777777" w:rsidR="00DE7926" w:rsidRPr="00860C34" w:rsidRDefault="00FB51D6" w:rsidP="00145931">
      <w:pPr>
        <w:jc w:val="both"/>
        <w:rPr>
          <w:rFonts w:ascii="Trebuchet MS" w:hAnsi="Trebuchet MS"/>
        </w:rPr>
      </w:pPr>
      <w:r w:rsidRPr="00860C34">
        <w:rPr>
          <w:rFonts w:ascii="Trebuchet MS" w:hAnsi="Trebuchet MS"/>
          <w:b/>
          <w:bCs/>
          <w:lang w:val="eu-ES"/>
        </w:rPr>
        <w:t>Jardunaldien egutegia eta kokapena:</w:t>
      </w:r>
      <w:r w:rsidR="00DE7926" w:rsidRPr="00860C34">
        <w:rPr>
          <w:rFonts w:ascii="Trebuchet MS" w:hAnsi="Trebuchet MS"/>
          <w:b/>
          <w:bCs/>
        </w:rPr>
        <w:t> </w:t>
      </w:r>
      <w:r w:rsidR="00DE7926" w:rsidRPr="00860C34">
        <w:rPr>
          <w:rFonts w:ascii="Trebuchet MS" w:hAnsi="Trebuchet MS"/>
        </w:rPr>
        <w:t> </w:t>
      </w:r>
    </w:p>
    <w:p w14:paraId="36045609" w14:textId="77777777" w:rsidR="00DE7926" w:rsidRPr="00860C34" w:rsidRDefault="00DE7926" w:rsidP="00145931">
      <w:pPr>
        <w:jc w:val="both"/>
        <w:rPr>
          <w:rFonts w:ascii="Trebuchet MS" w:hAnsi="Trebuchet MS"/>
        </w:rPr>
      </w:pPr>
      <w:r w:rsidRPr="00860C34">
        <w:rPr>
          <w:rFonts w:ascii="Trebuchet MS" w:hAnsi="Trebuchet MS"/>
        </w:rPr>
        <w:t> </w:t>
      </w:r>
    </w:p>
    <w:p w14:paraId="3604560A"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lastRenderedPageBreak/>
        <w:t>2025eko azaroak 10, Arrasate.</w:t>
      </w:r>
      <w:r w:rsidRPr="00860C34">
        <w:rPr>
          <w:rFonts w:ascii="Trebuchet MS" w:hAnsi="Trebuchet MS"/>
        </w:rPr>
        <w:t xml:space="preserve"> </w:t>
      </w:r>
      <w:r w:rsidRPr="00860C34">
        <w:rPr>
          <w:rFonts w:ascii="Trebuchet MS" w:hAnsi="Trebuchet MS"/>
          <w:lang w:val="eu-ES"/>
        </w:rPr>
        <w:t>Mondragon Goi Eskola Politeknikoa</w:t>
      </w:r>
    </w:p>
    <w:p w14:paraId="3604560B"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11, Muskiz.</w:t>
      </w:r>
      <w:r w:rsidRPr="00860C34">
        <w:rPr>
          <w:rFonts w:ascii="Trebuchet MS" w:hAnsi="Trebuchet MS"/>
        </w:rPr>
        <w:t xml:space="preserve"> </w:t>
      </w:r>
      <w:r w:rsidRPr="00860C34">
        <w:rPr>
          <w:rFonts w:ascii="Trebuchet MS" w:hAnsi="Trebuchet MS"/>
          <w:lang w:val="eu-ES"/>
        </w:rPr>
        <w:t>Somorrostro FZ_Muskiz (Hetel)</w:t>
      </w:r>
      <w:r w:rsidRPr="00860C34">
        <w:rPr>
          <w:rFonts w:ascii="Trebuchet MS" w:hAnsi="Trebuchet MS"/>
        </w:rPr>
        <w:t xml:space="preserve"> </w:t>
      </w:r>
    </w:p>
    <w:p w14:paraId="3604560C"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13, Bilbo.</w:t>
      </w:r>
      <w:r w:rsidRPr="00860C34">
        <w:rPr>
          <w:rFonts w:ascii="Trebuchet MS" w:hAnsi="Trebuchet MS"/>
        </w:rPr>
        <w:t xml:space="preserve"> </w:t>
      </w:r>
      <w:r w:rsidRPr="00860C34">
        <w:rPr>
          <w:rFonts w:ascii="Trebuchet MS" w:hAnsi="Trebuchet MS"/>
          <w:lang w:val="eu-ES"/>
        </w:rPr>
        <w:t>La Perrera eraikina, Bilboko Udala (AICE/IZEA)</w:t>
      </w:r>
      <w:r w:rsidRPr="00860C34">
        <w:rPr>
          <w:rFonts w:ascii="Trebuchet MS" w:hAnsi="Trebuchet MS"/>
        </w:rPr>
        <w:t xml:space="preserve"> </w:t>
      </w:r>
    </w:p>
    <w:p w14:paraId="3604560D"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18, Barakaldo.</w:t>
      </w:r>
      <w:r w:rsidRPr="00860C34">
        <w:rPr>
          <w:rFonts w:ascii="Trebuchet MS" w:hAnsi="Trebuchet MS"/>
        </w:rPr>
        <w:t xml:space="preserve"> </w:t>
      </w:r>
      <w:r w:rsidRPr="00860C34">
        <w:rPr>
          <w:rFonts w:ascii="Trebuchet MS" w:hAnsi="Trebuchet MS"/>
          <w:lang w:val="eu-ES"/>
        </w:rPr>
        <w:t>CIFP Barakaldo LHII (Ikaslan)</w:t>
      </w:r>
    </w:p>
    <w:p w14:paraId="3604560E"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19, Leioa.</w:t>
      </w:r>
      <w:r w:rsidRPr="00860C34">
        <w:rPr>
          <w:rFonts w:ascii="Trebuchet MS" w:hAnsi="Trebuchet MS"/>
        </w:rPr>
        <w:t xml:space="preserve"> </w:t>
      </w:r>
      <w:r w:rsidRPr="00860C34">
        <w:rPr>
          <w:rFonts w:ascii="Trebuchet MS" w:hAnsi="Trebuchet MS"/>
          <w:lang w:val="eu-ES"/>
        </w:rPr>
        <w:t>EHUren Bizkaiko Campusa</w:t>
      </w:r>
      <w:r w:rsidRPr="00860C34">
        <w:rPr>
          <w:rFonts w:ascii="Trebuchet MS" w:hAnsi="Trebuchet MS"/>
        </w:rPr>
        <w:t xml:space="preserve"> </w:t>
      </w:r>
    </w:p>
    <w:p w14:paraId="3604560F"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21, Donostia.</w:t>
      </w:r>
      <w:r w:rsidRPr="00860C34">
        <w:rPr>
          <w:rFonts w:ascii="Trebuchet MS" w:hAnsi="Trebuchet MS"/>
        </w:rPr>
        <w:t xml:space="preserve"> </w:t>
      </w:r>
      <w:r w:rsidRPr="00860C34">
        <w:rPr>
          <w:rFonts w:ascii="Trebuchet MS" w:hAnsi="Trebuchet MS"/>
          <w:lang w:val="eu-ES"/>
        </w:rPr>
        <w:t>Deustuko Unibertsitatearen Donostiako Campusa</w:t>
      </w:r>
      <w:r w:rsidRPr="00860C34">
        <w:rPr>
          <w:rFonts w:ascii="Trebuchet MS" w:hAnsi="Trebuchet MS"/>
        </w:rPr>
        <w:t xml:space="preserve"> </w:t>
      </w:r>
    </w:p>
    <w:p w14:paraId="36045610"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26, Bilbo.</w:t>
      </w:r>
      <w:r w:rsidRPr="00860C34">
        <w:rPr>
          <w:rFonts w:ascii="Trebuchet MS" w:hAnsi="Trebuchet MS"/>
        </w:rPr>
        <w:t xml:space="preserve"> </w:t>
      </w:r>
      <w:r w:rsidRPr="00860C34">
        <w:rPr>
          <w:rFonts w:ascii="Trebuchet MS" w:hAnsi="Trebuchet MS"/>
          <w:lang w:val="eu-ES"/>
        </w:rPr>
        <w:t>Deustuko Unibertsitatearen Bilboko Campusa</w:t>
      </w:r>
      <w:r w:rsidRPr="00860C34">
        <w:rPr>
          <w:rFonts w:ascii="Trebuchet MS" w:hAnsi="Trebuchet MS"/>
        </w:rPr>
        <w:t xml:space="preserve"> </w:t>
      </w:r>
    </w:p>
    <w:p w14:paraId="36045611" w14:textId="77777777" w:rsidR="00E4003D" w:rsidRPr="00860C34" w:rsidRDefault="00E4003D" w:rsidP="00145931">
      <w:pPr>
        <w:numPr>
          <w:ilvl w:val="0"/>
          <w:numId w:val="15"/>
        </w:numPr>
        <w:jc w:val="both"/>
        <w:rPr>
          <w:rFonts w:ascii="Trebuchet MS" w:hAnsi="Trebuchet MS"/>
        </w:rPr>
      </w:pPr>
      <w:r w:rsidRPr="00860C34">
        <w:rPr>
          <w:rFonts w:ascii="Trebuchet MS" w:hAnsi="Trebuchet MS"/>
          <w:lang w:val="eu-ES"/>
        </w:rPr>
        <w:t>2025eko azaroak 27, Bilbo.</w:t>
      </w:r>
      <w:r w:rsidRPr="00860C34">
        <w:rPr>
          <w:rFonts w:ascii="Trebuchet MS" w:hAnsi="Trebuchet MS"/>
        </w:rPr>
        <w:t xml:space="preserve"> </w:t>
      </w:r>
      <w:r w:rsidRPr="00860C34">
        <w:rPr>
          <w:rFonts w:ascii="Trebuchet MS" w:hAnsi="Trebuchet MS"/>
          <w:lang w:val="eu-ES"/>
        </w:rPr>
        <w:t>Deustuko Unibertsitatearen Bilboko Campusa</w:t>
      </w:r>
      <w:r w:rsidRPr="00860C34">
        <w:rPr>
          <w:rFonts w:ascii="Trebuchet MS" w:hAnsi="Trebuchet MS"/>
        </w:rPr>
        <w:t> </w:t>
      </w:r>
    </w:p>
    <w:p w14:paraId="36045612" w14:textId="77777777" w:rsidR="00DE7926" w:rsidRPr="00860C34" w:rsidRDefault="00DE7926" w:rsidP="00145931">
      <w:pPr>
        <w:jc w:val="both"/>
        <w:rPr>
          <w:rFonts w:ascii="Trebuchet MS" w:hAnsi="Trebuchet MS"/>
        </w:rPr>
      </w:pPr>
      <w:r w:rsidRPr="00860C34">
        <w:rPr>
          <w:rFonts w:ascii="Trebuchet MS" w:hAnsi="Trebuchet MS"/>
        </w:rPr>
        <w:t> </w:t>
      </w:r>
    </w:p>
    <w:p w14:paraId="36045613" w14:textId="77777777" w:rsidR="00DE7926" w:rsidRPr="00860C34" w:rsidRDefault="00FB51D6" w:rsidP="00145931">
      <w:pPr>
        <w:jc w:val="both"/>
        <w:rPr>
          <w:rFonts w:ascii="Trebuchet MS" w:hAnsi="Trebuchet MS"/>
        </w:rPr>
      </w:pPr>
      <w:r w:rsidRPr="00860C34">
        <w:rPr>
          <w:rFonts w:ascii="Trebuchet MS" w:hAnsi="Trebuchet MS"/>
          <w:b/>
          <w:bCs/>
          <w:lang w:val="eu-ES"/>
        </w:rPr>
        <w:t>Egitaraua:</w:t>
      </w:r>
    </w:p>
    <w:p w14:paraId="36045614" w14:textId="77777777" w:rsidR="00DE7926" w:rsidRPr="00860C34" w:rsidRDefault="00DE7926" w:rsidP="00145931">
      <w:pPr>
        <w:jc w:val="both"/>
        <w:rPr>
          <w:rFonts w:ascii="Trebuchet MS" w:hAnsi="Trebuchet MS"/>
        </w:rPr>
      </w:pPr>
      <w:r w:rsidRPr="00860C34">
        <w:rPr>
          <w:rFonts w:ascii="Trebuchet MS" w:hAnsi="Trebuchet MS"/>
        </w:rPr>
        <w:t> </w:t>
      </w:r>
    </w:p>
    <w:p w14:paraId="36045615" w14:textId="77777777" w:rsidR="00DE7926" w:rsidRPr="00860C34" w:rsidRDefault="00DE7926" w:rsidP="00145931">
      <w:pPr>
        <w:jc w:val="both"/>
        <w:rPr>
          <w:rFonts w:ascii="Trebuchet MS" w:hAnsi="Trebuchet MS"/>
        </w:rPr>
      </w:pPr>
      <w:r w:rsidRPr="00860C34">
        <w:rPr>
          <w:rFonts w:ascii="Trebuchet MS" w:hAnsi="Trebuchet MS"/>
          <w:b/>
          <w:bCs/>
        </w:rPr>
        <w:t>9:15</w:t>
      </w:r>
      <w:r w:rsidRPr="00860C34">
        <w:rPr>
          <w:rFonts w:ascii="Trebuchet MS" w:hAnsi="Trebuchet MS"/>
        </w:rPr>
        <w:tab/>
      </w:r>
      <w:r w:rsidR="00FB51D6" w:rsidRPr="00860C34">
        <w:rPr>
          <w:rFonts w:ascii="Trebuchet MS" w:hAnsi="Trebuchet MS"/>
          <w:lang w:val="eu-ES"/>
        </w:rPr>
        <w:t>Irekiera eta harrera ekitaldia, erakunde antolatzaileen eskutik</w:t>
      </w:r>
      <w:r w:rsidRPr="00860C34">
        <w:rPr>
          <w:rFonts w:ascii="Trebuchet MS" w:hAnsi="Trebuchet MS"/>
        </w:rPr>
        <w:t> </w:t>
      </w:r>
    </w:p>
    <w:p w14:paraId="36045616" w14:textId="77777777" w:rsidR="00DE7926" w:rsidRPr="00860C34" w:rsidRDefault="00DE7926" w:rsidP="00145931">
      <w:pPr>
        <w:jc w:val="both"/>
        <w:rPr>
          <w:rFonts w:ascii="Trebuchet MS" w:hAnsi="Trebuchet MS"/>
        </w:rPr>
      </w:pPr>
      <w:r w:rsidRPr="00860C34">
        <w:rPr>
          <w:rFonts w:ascii="Trebuchet MS" w:hAnsi="Trebuchet MS"/>
          <w:b/>
          <w:bCs/>
        </w:rPr>
        <w:t>9:30</w:t>
      </w:r>
      <w:r w:rsidRPr="00860C34">
        <w:rPr>
          <w:rFonts w:ascii="Trebuchet MS" w:hAnsi="Trebuchet MS"/>
        </w:rPr>
        <w:t> </w:t>
      </w:r>
      <w:r w:rsidRPr="00860C34">
        <w:rPr>
          <w:rFonts w:ascii="Trebuchet MS" w:hAnsi="Trebuchet MS"/>
        </w:rPr>
        <w:tab/>
      </w:r>
      <w:r w:rsidR="00FB51D6" w:rsidRPr="00860C34">
        <w:rPr>
          <w:rFonts w:ascii="Trebuchet MS" w:hAnsi="Trebuchet MS"/>
          <w:lang w:val="eu-ES"/>
        </w:rPr>
        <w:t>Topaketa azkarren hasiera</w:t>
      </w:r>
      <w:r w:rsidRPr="00860C34">
        <w:rPr>
          <w:rFonts w:ascii="Trebuchet MS" w:hAnsi="Trebuchet MS"/>
        </w:rPr>
        <w:t> </w:t>
      </w:r>
    </w:p>
    <w:p w14:paraId="36045617" w14:textId="77777777" w:rsidR="00DE7926" w:rsidRPr="00860C34" w:rsidRDefault="00DE7926" w:rsidP="00145931">
      <w:pPr>
        <w:jc w:val="both"/>
        <w:rPr>
          <w:rFonts w:ascii="Trebuchet MS" w:hAnsi="Trebuchet MS"/>
        </w:rPr>
      </w:pPr>
      <w:r w:rsidRPr="00860C34">
        <w:rPr>
          <w:rFonts w:ascii="Trebuchet MS" w:hAnsi="Trebuchet MS"/>
          <w:b/>
          <w:bCs/>
        </w:rPr>
        <w:t>11:00</w:t>
      </w:r>
      <w:r w:rsidRPr="00860C34">
        <w:rPr>
          <w:rFonts w:ascii="Trebuchet MS" w:hAnsi="Trebuchet MS"/>
        </w:rPr>
        <w:tab/>
      </w:r>
      <w:r w:rsidR="00FB51D6" w:rsidRPr="00860C34">
        <w:rPr>
          <w:rFonts w:ascii="Trebuchet MS" w:hAnsi="Trebuchet MS"/>
          <w:lang w:val="eu-ES"/>
        </w:rPr>
        <w:t>Kaferako etenaldia</w:t>
      </w:r>
      <w:r w:rsidRPr="00860C34">
        <w:rPr>
          <w:rFonts w:ascii="Trebuchet MS" w:hAnsi="Trebuchet MS"/>
        </w:rPr>
        <w:t> </w:t>
      </w:r>
    </w:p>
    <w:p w14:paraId="36045618" w14:textId="77777777" w:rsidR="00DE7926" w:rsidRPr="00860C34" w:rsidRDefault="00DE7926" w:rsidP="00145931">
      <w:pPr>
        <w:jc w:val="both"/>
        <w:rPr>
          <w:rFonts w:ascii="Trebuchet MS" w:hAnsi="Trebuchet MS"/>
        </w:rPr>
      </w:pPr>
      <w:r w:rsidRPr="00860C34">
        <w:rPr>
          <w:rFonts w:ascii="Trebuchet MS" w:hAnsi="Trebuchet MS"/>
          <w:b/>
          <w:bCs/>
        </w:rPr>
        <w:t>11:30</w:t>
      </w:r>
      <w:r w:rsidRPr="00860C34">
        <w:rPr>
          <w:rFonts w:ascii="Trebuchet MS" w:hAnsi="Trebuchet MS"/>
        </w:rPr>
        <w:tab/>
      </w:r>
      <w:r w:rsidR="00FB51D6" w:rsidRPr="00860C34">
        <w:rPr>
          <w:rFonts w:ascii="Trebuchet MS" w:hAnsi="Trebuchet MS"/>
          <w:lang w:val="eu-ES"/>
        </w:rPr>
        <w:t>Bisita erakunde antolatzaileen instalazioetara</w:t>
      </w:r>
      <w:r w:rsidRPr="00860C34">
        <w:rPr>
          <w:rFonts w:ascii="Trebuchet MS" w:hAnsi="Trebuchet MS"/>
        </w:rPr>
        <w:t> </w:t>
      </w:r>
    </w:p>
    <w:p w14:paraId="36045619" w14:textId="77777777" w:rsidR="00DE7926" w:rsidRPr="00860C34" w:rsidRDefault="00DE7926" w:rsidP="00145931">
      <w:pPr>
        <w:jc w:val="both"/>
        <w:rPr>
          <w:rFonts w:ascii="Trebuchet MS" w:hAnsi="Trebuchet MS"/>
        </w:rPr>
      </w:pPr>
      <w:r w:rsidRPr="00860C34">
        <w:rPr>
          <w:rFonts w:ascii="Trebuchet MS" w:hAnsi="Trebuchet MS"/>
          <w:b/>
          <w:bCs/>
        </w:rPr>
        <w:t>12:30</w:t>
      </w:r>
      <w:r w:rsidRPr="00860C34">
        <w:rPr>
          <w:rFonts w:ascii="Trebuchet MS" w:hAnsi="Trebuchet MS"/>
        </w:rPr>
        <w:t> </w:t>
      </w:r>
      <w:r w:rsidRPr="00860C34">
        <w:rPr>
          <w:rFonts w:ascii="Trebuchet MS" w:hAnsi="Trebuchet MS"/>
        </w:rPr>
        <w:tab/>
      </w:r>
      <w:r w:rsidR="00FB51D6" w:rsidRPr="00860C34">
        <w:rPr>
          <w:rFonts w:ascii="Trebuchet MS" w:hAnsi="Trebuchet MS"/>
          <w:lang w:val="eu-ES"/>
        </w:rPr>
        <w:t>Jardunaldiaren amaiera</w:t>
      </w:r>
      <w:r w:rsidRPr="00860C34">
        <w:rPr>
          <w:rFonts w:ascii="Trebuchet MS" w:hAnsi="Trebuchet MS"/>
        </w:rPr>
        <w:t> </w:t>
      </w:r>
    </w:p>
    <w:p w14:paraId="3604561A" w14:textId="77777777" w:rsidR="00A84A20" w:rsidRDefault="00A84A20">
      <w:pPr>
        <w:rPr>
          <w:rFonts w:ascii="Trebuchet MS" w:hAnsi="Trebuchet MS"/>
        </w:rPr>
      </w:pPr>
    </w:p>
    <w:p w14:paraId="0CB97BE9" w14:textId="77777777" w:rsidR="00EB5265" w:rsidRDefault="00EB5265">
      <w:pPr>
        <w:rPr>
          <w:rFonts w:ascii="Trebuchet MS" w:hAnsi="Trebuchet MS"/>
        </w:rPr>
      </w:pPr>
    </w:p>
    <w:p w14:paraId="1ECBEB7A" w14:textId="3B336C16" w:rsidR="00EB5265" w:rsidRPr="00EB5265" w:rsidRDefault="00EB5265" w:rsidP="00EB5265">
      <w:pPr>
        <w:spacing w:line="360" w:lineRule="atLeast"/>
        <w:ind w:right="-147"/>
        <w:jc w:val="both"/>
        <w:rPr>
          <w:rFonts w:ascii="Trebuchet MS" w:hAnsi="Trebuchet MS" w:cs="Arial"/>
          <w:b/>
          <w:bCs/>
          <w:lang w:val="eu-ES"/>
        </w:rPr>
      </w:pPr>
      <w:r w:rsidRPr="00C25317">
        <w:rPr>
          <w:rFonts w:ascii="Trebuchet MS" w:hAnsi="Trebuchet MS" w:cs="Arial"/>
          <w:b/>
          <w:bCs/>
          <w:lang w:val="eu-ES"/>
        </w:rPr>
        <w:t>Harremanetarako:</w:t>
      </w:r>
    </w:p>
    <w:p w14:paraId="10155C4C" w14:textId="77777777" w:rsidR="00EB5265" w:rsidRDefault="00EB5265" w:rsidP="00EB5265">
      <w:pPr>
        <w:spacing w:line="360" w:lineRule="atLeast"/>
        <w:ind w:right="-147"/>
        <w:jc w:val="both"/>
        <w:rPr>
          <w:rFonts w:ascii="Trebuchet MS" w:hAnsi="Trebuchet MS" w:cs="Arial"/>
          <w:b/>
          <w:bCs/>
        </w:rPr>
      </w:pPr>
      <w:r>
        <w:rPr>
          <w:rFonts w:ascii="Trebuchet MS" w:hAnsi="Trebuchet MS" w:cs="Arial"/>
          <w:b/>
          <w:bCs/>
        </w:rPr>
        <w:t>Olalla Alonso</w:t>
      </w:r>
    </w:p>
    <w:p w14:paraId="1255B8DD" w14:textId="7FD52E6B" w:rsidR="00EB5265" w:rsidRPr="00EB5265" w:rsidRDefault="00EB5265" w:rsidP="00EB5265">
      <w:pPr>
        <w:spacing w:line="276" w:lineRule="auto"/>
        <w:ind w:right="-147"/>
      </w:pPr>
      <w:r w:rsidRPr="00C25317">
        <w:rPr>
          <w:rFonts w:ascii="Trebuchet MS" w:hAnsi="Trebuchet MS" w:cs="Arial"/>
          <w:lang w:val="eu-ES"/>
        </w:rPr>
        <w:t>Tel.</w:t>
      </w:r>
      <w:r w:rsidRPr="00D14816">
        <w:rPr>
          <w:rFonts w:ascii="Trebuchet MS" w:hAnsi="Trebuchet MS" w:cs="Arial"/>
        </w:rPr>
        <w:t xml:space="preserve"> </w:t>
      </w:r>
      <w:r>
        <w:rPr>
          <w:rFonts w:ascii="Trebuchet MS" w:hAnsi="Trebuchet MS" w:cs="Arial"/>
          <w:lang w:val="eu-ES"/>
        </w:rPr>
        <w:t>652</w:t>
      </w:r>
      <w:r w:rsidRPr="00C25317">
        <w:rPr>
          <w:rFonts w:ascii="Trebuchet MS" w:hAnsi="Trebuchet MS" w:cs="Arial"/>
          <w:lang w:val="eu-ES"/>
        </w:rPr>
        <w:t xml:space="preserve"> </w:t>
      </w:r>
      <w:r>
        <w:rPr>
          <w:rFonts w:ascii="Trebuchet MS" w:hAnsi="Trebuchet MS" w:cs="Arial"/>
          <w:lang w:val="eu-ES"/>
        </w:rPr>
        <w:t>728</w:t>
      </w:r>
      <w:r w:rsidRPr="00C25317">
        <w:rPr>
          <w:rFonts w:ascii="Trebuchet MS" w:hAnsi="Trebuchet MS" w:cs="Arial"/>
          <w:lang w:val="eu-ES"/>
        </w:rPr>
        <w:t xml:space="preserve"> </w:t>
      </w:r>
      <w:r>
        <w:rPr>
          <w:rFonts w:ascii="Trebuchet MS" w:hAnsi="Trebuchet MS" w:cs="Arial"/>
          <w:lang w:val="eu-ES"/>
        </w:rPr>
        <w:t>014</w:t>
      </w:r>
      <w:r w:rsidRPr="00C25317">
        <w:rPr>
          <w:rFonts w:ascii="Trebuchet MS" w:hAnsi="Trebuchet MS" w:cs="Arial"/>
          <w:lang w:val="eu-ES"/>
        </w:rPr>
        <w:t xml:space="preserve"> / </w:t>
      </w:r>
      <w:hyperlink r:id="rId10" w:history="1">
        <w:r w:rsidRPr="00C25317">
          <w:rPr>
            <w:rStyle w:val="Hipervnculo"/>
            <w:rFonts w:ascii="Trebuchet MS" w:hAnsi="Trebuchet MS" w:cs="Arial"/>
            <w:lang w:val="eu-ES"/>
          </w:rPr>
          <w:t>alarizgoitia@innobasque.eus</w:t>
        </w:r>
      </w:hyperlink>
    </w:p>
    <w:p w14:paraId="7DA1A5A3" w14:textId="77777777" w:rsidR="00EB5265" w:rsidRPr="00D14816" w:rsidRDefault="00EB5265" w:rsidP="00EB5265">
      <w:pPr>
        <w:spacing w:line="276" w:lineRule="auto"/>
        <w:ind w:right="-147"/>
        <w:rPr>
          <w:rFonts w:ascii="Trebuchet MS" w:hAnsi="Trebuchet MS" w:cs="Arial"/>
          <w:b/>
          <w:bCs/>
        </w:rPr>
      </w:pPr>
      <w:r w:rsidRPr="00C25317">
        <w:rPr>
          <w:rFonts w:ascii="Trebuchet MS" w:hAnsi="Trebuchet MS" w:cs="Arial"/>
          <w:b/>
          <w:bCs/>
          <w:lang w:val="eu-ES"/>
        </w:rPr>
        <w:t>Ana Larizgoitia</w:t>
      </w:r>
    </w:p>
    <w:p w14:paraId="3D5C56A0" w14:textId="77777777" w:rsidR="00EB5265" w:rsidRPr="00C25317" w:rsidRDefault="00EB5265" w:rsidP="00EB5265">
      <w:pPr>
        <w:spacing w:line="276" w:lineRule="auto"/>
        <w:ind w:right="-147"/>
      </w:pPr>
      <w:r w:rsidRPr="00C25317">
        <w:rPr>
          <w:rFonts w:ascii="Trebuchet MS" w:hAnsi="Trebuchet MS" w:cs="Arial"/>
          <w:lang w:val="eu-ES"/>
        </w:rPr>
        <w:t>Tel.</w:t>
      </w:r>
      <w:r w:rsidRPr="00D14816">
        <w:rPr>
          <w:rFonts w:ascii="Trebuchet MS" w:hAnsi="Trebuchet MS" w:cs="Arial"/>
        </w:rPr>
        <w:t xml:space="preserve"> </w:t>
      </w:r>
      <w:r w:rsidRPr="00C25317">
        <w:rPr>
          <w:rFonts w:ascii="Trebuchet MS" w:hAnsi="Trebuchet MS" w:cs="Arial"/>
          <w:lang w:val="eu-ES"/>
        </w:rPr>
        <w:t xml:space="preserve">656 788 328 / </w:t>
      </w:r>
      <w:hyperlink r:id="rId11" w:history="1">
        <w:r w:rsidRPr="00C25317">
          <w:rPr>
            <w:rStyle w:val="Hipervnculo"/>
            <w:rFonts w:ascii="Trebuchet MS" w:hAnsi="Trebuchet MS" w:cs="Arial"/>
            <w:lang w:val="eu-ES"/>
          </w:rPr>
          <w:t>alarizgoitia@innobasque.eus</w:t>
        </w:r>
      </w:hyperlink>
    </w:p>
    <w:p w14:paraId="3EB87624" w14:textId="77777777" w:rsidR="00EB5265" w:rsidRPr="00860C34" w:rsidRDefault="00EB5265">
      <w:pPr>
        <w:rPr>
          <w:rFonts w:ascii="Trebuchet MS" w:hAnsi="Trebuchet MS"/>
        </w:rPr>
      </w:pPr>
    </w:p>
    <w:sectPr w:rsidR="00EB5265" w:rsidRPr="00860C34" w:rsidSect="003B4FB3">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9E9D" w14:textId="77777777" w:rsidR="001A2263" w:rsidRDefault="001A2263" w:rsidP="00DE7926">
      <w:pPr>
        <w:spacing w:after="0" w:line="240" w:lineRule="auto"/>
      </w:pPr>
      <w:r>
        <w:separator/>
      </w:r>
    </w:p>
  </w:endnote>
  <w:endnote w:type="continuationSeparator" w:id="0">
    <w:p w14:paraId="6DAD4AB9" w14:textId="77777777" w:rsidR="001A2263" w:rsidRDefault="001A2263" w:rsidP="00DE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623" w14:textId="77777777" w:rsidR="0098581E" w:rsidRDefault="009858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15351"/>
      <w:docPartObj>
        <w:docPartGallery w:val="Page Numbers (Bottom of Page)"/>
        <w:docPartUnique/>
      </w:docPartObj>
    </w:sdtPr>
    <w:sdtContent>
      <w:p w14:paraId="4C36146D" w14:textId="41C06DC3" w:rsidR="00EB5265" w:rsidRDefault="00EB5265">
        <w:pPr>
          <w:pStyle w:val="Piedepgina"/>
          <w:jc w:val="right"/>
        </w:pPr>
        <w:r>
          <w:fldChar w:fldCharType="begin"/>
        </w:r>
        <w:r>
          <w:instrText>PAGE   \* MERGEFORMAT</w:instrText>
        </w:r>
        <w:r>
          <w:fldChar w:fldCharType="separate"/>
        </w:r>
        <w:r>
          <w:t>2</w:t>
        </w:r>
        <w:r>
          <w:fldChar w:fldCharType="end"/>
        </w:r>
      </w:p>
    </w:sdtContent>
  </w:sdt>
  <w:p w14:paraId="36045628" w14:textId="77777777" w:rsidR="00FB51D6" w:rsidRDefault="00FB51D6" w:rsidP="699F1E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62A" w14:textId="77777777" w:rsidR="0098581E" w:rsidRDefault="009858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A33D" w14:textId="77777777" w:rsidR="001A2263" w:rsidRDefault="001A2263" w:rsidP="00DE7926">
      <w:pPr>
        <w:spacing w:after="0" w:line="240" w:lineRule="auto"/>
      </w:pPr>
      <w:r>
        <w:separator/>
      </w:r>
    </w:p>
  </w:footnote>
  <w:footnote w:type="continuationSeparator" w:id="0">
    <w:p w14:paraId="373B4378" w14:textId="77777777" w:rsidR="001A2263" w:rsidRDefault="001A2263" w:rsidP="00DE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61F" w14:textId="77777777" w:rsidR="0098581E" w:rsidRDefault="009858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620" w14:textId="77777777" w:rsidR="00FB51D6" w:rsidRDefault="00FB51D6" w:rsidP="00DE7926">
    <w:pPr>
      <w:pStyle w:val="Encabezado"/>
      <w:jc w:val="right"/>
    </w:pPr>
    <w:r>
      <w:rPr>
        <w:noProof/>
        <w:lang w:eastAsia="es-ES"/>
      </w:rPr>
      <w:drawing>
        <wp:anchor distT="0" distB="0" distL="114300" distR="114300" simplePos="0" relativeHeight="251658240" behindDoc="0" locked="0" layoutInCell="1" allowOverlap="1" wp14:anchorId="3604562B" wp14:editId="3604562C">
          <wp:simplePos x="0" y="0"/>
          <wp:positionH relativeFrom="column">
            <wp:posOffset>1270</wp:posOffset>
          </wp:positionH>
          <wp:positionV relativeFrom="margin">
            <wp:posOffset>-1066800</wp:posOffset>
          </wp:positionV>
          <wp:extent cx="1485900" cy="645795"/>
          <wp:effectExtent l="0" t="0" r="0" b="1905"/>
          <wp:wrapSquare wrapText="bothSides"/>
          <wp:docPr id="173605871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713"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85900" cy="645795"/>
                  </a:xfrm>
                  <a:prstGeom prst="rect">
                    <a:avLst/>
                  </a:prstGeom>
                </pic:spPr>
              </pic:pic>
            </a:graphicData>
          </a:graphic>
        </wp:anchor>
      </w:drawing>
    </w:r>
    <w:r>
      <w:rPr>
        <w:noProof/>
        <w:lang w:eastAsia="es-ES"/>
      </w:rPr>
      <w:drawing>
        <wp:inline distT="0" distB="0" distL="0" distR="0" wp14:anchorId="3604562D" wp14:editId="3604562E">
          <wp:extent cx="1152525" cy="723581"/>
          <wp:effectExtent l="0" t="0" r="0" b="635"/>
          <wp:docPr id="1741658885" name="Imagen 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76576" name="Imagen 2" descr="Imagen que contiene dibuj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76432" cy="738591"/>
                  </a:xfrm>
                  <a:prstGeom prst="rect">
                    <a:avLst/>
                  </a:prstGeom>
                </pic:spPr>
              </pic:pic>
            </a:graphicData>
          </a:graphic>
        </wp:inline>
      </w:drawing>
    </w:r>
  </w:p>
  <w:p w14:paraId="36045621" w14:textId="77777777" w:rsidR="00FB51D6" w:rsidRDefault="00FB51D6" w:rsidP="00DE7926">
    <w:pPr>
      <w:pStyle w:val="Encabezado"/>
      <w:jc w:val="right"/>
    </w:pPr>
  </w:p>
  <w:p w14:paraId="36045622" w14:textId="77777777" w:rsidR="00FB51D6" w:rsidRDefault="00FB51D6" w:rsidP="00DE7926">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5629" w14:textId="77777777" w:rsidR="0098581E" w:rsidRDefault="009858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08E"/>
    <w:multiLevelType w:val="multilevel"/>
    <w:tmpl w:val="9E8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02585"/>
    <w:multiLevelType w:val="multilevel"/>
    <w:tmpl w:val="26F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B689B"/>
    <w:multiLevelType w:val="multilevel"/>
    <w:tmpl w:val="C58E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30D86"/>
    <w:multiLevelType w:val="multilevel"/>
    <w:tmpl w:val="FB16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33C11"/>
    <w:multiLevelType w:val="multilevel"/>
    <w:tmpl w:val="3BF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C3955"/>
    <w:multiLevelType w:val="multilevel"/>
    <w:tmpl w:val="6FF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71D8A"/>
    <w:multiLevelType w:val="multilevel"/>
    <w:tmpl w:val="BA48D2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F0018"/>
    <w:multiLevelType w:val="multilevel"/>
    <w:tmpl w:val="8258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65511"/>
    <w:multiLevelType w:val="multilevel"/>
    <w:tmpl w:val="898E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76EFA"/>
    <w:multiLevelType w:val="multilevel"/>
    <w:tmpl w:val="8FD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141D5"/>
    <w:multiLevelType w:val="multilevel"/>
    <w:tmpl w:val="A172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9279F"/>
    <w:multiLevelType w:val="multilevel"/>
    <w:tmpl w:val="888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643126"/>
    <w:multiLevelType w:val="multilevel"/>
    <w:tmpl w:val="85C674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44142"/>
    <w:multiLevelType w:val="multilevel"/>
    <w:tmpl w:val="7E6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44773E"/>
    <w:multiLevelType w:val="multilevel"/>
    <w:tmpl w:val="BF0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224951">
    <w:abstractNumId w:val="1"/>
  </w:num>
  <w:num w:numId="2" w16cid:durableId="559288164">
    <w:abstractNumId w:val="5"/>
  </w:num>
  <w:num w:numId="3" w16cid:durableId="1782650567">
    <w:abstractNumId w:val="13"/>
  </w:num>
  <w:num w:numId="4" w16cid:durableId="496505691">
    <w:abstractNumId w:val="12"/>
  </w:num>
  <w:num w:numId="5" w16cid:durableId="492912116">
    <w:abstractNumId w:val="7"/>
  </w:num>
  <w:num w:numId="6" w16cid:durableId="1863475044">
    <w:abstractNumId w:val="2"/>
  </w:num>
  <w:num w:numId="7" w16cid:durableId="759520367">
    <w:abstractNumId w:val="6"/>
  </w:num>
  <w:num w:numId="8" w16cid:durableId="962686323">
    <w:abstractNumId w:val="4"/>
  </w:num>
  <w:num w:numId="9" w16cid:durableId="1964769515">
    <w:abstractNumId w:val="0"/>
  </w:num>
  <w:num w:numId="10" w16cid:durableId="844513111">
    <w:abstractNumId w:val="11"/>
  </w:num>
  <w:num w:numId="11" w16cid:durableId="552887719">
    <w:abstractNumId w:val="10"/>
  </w:num>
  <w:num w:numId="12" w16cid:durableId="1414206903">
    <w:abstractNumId w:val="9"/>
  </w:num>
  <w:num w:numId="13" w16cid:durableId="2146315640">
    <w:abstractNumId w:val="3"/>
  </w:num>
  <w:num w:numId="14" w16cid:durableId="63384078">
    <w:abstractNumId w:val="14"/>
  </w:num>
  <w:num w:numId="15" w16cid:durableId="783766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926"/>
    <w:rsid w:val="00145931"/>
    <w:rsid w:val="001570E7"/>
    <w:rsid w:val="0016003E"/>
    <w:rsid w:val="001A2263"/>
    <w:rsid w:val="001E6E47"/>
    <w:rsid w:val="002210BF"/>
    <w:rsid w:val="00261DA4"/>
    <w:rsid w:val="002C2D0A"/>
    <w:rsid w:val="00307A7A"/>
    <w:rsid w:val="00313F32"/>
    <w:rsid w:val="00325C08"/>
    <w:rsid w:val="003B4FB3"/>
    <w:rsid w:val="004359EF"/>
    <w:rsid w:val="004A1BD1"/>
    <w:rsid w:val="004C717D"/>
    <w:rsid w:val="00744AB3"/>
    <w:rsid w:val="007453CB"/>
    <w:rsid w:val="00757A85"/>
    <w:rsid w:val="00791BBD"/>
    <w:rsid w:val="007C4D7B"/>
    <w:rsid w:val="0085396A"/>
    <w:rsid w:val="00860C34"/>
    <w:rsid w:val="0098581E"/>
    <w:rsid w:val="009F0E77"/>
    <w:rsid w:val="00A65D2D"/>
    <w:rsid w:val="00A84A20"/>
    <w:rsid w:val="00AE41C5"/>
    <w:rsid w:val="00B9356B"/>
    <w:rsid w:val="00BD3453"/>
    <w:rsid w:val="00C16895"/>
    <w:rsid w:val="00C901C0"/>
    <w:rsid w:val="00CF670A"/>
    <w:rsid w:val="00D24BDC"/>
    <w:rsid w:val="00D5592E"/>
    <w:rsid w:val="00DE7926"/>
    <w:rsid w:val="00E141A0"/>
    <w:rsid w:val="00E4003D"/>
    <w:rsid w:val="00E41CA9"/>
    <w:rsid w:val="00E953A4"/>
    <w:rsid w:val="00EB5265"/>
    <w:rsid w:val="00FB51D6"/>
    <w:rsid w:val="0D4AC685"/>
    <w:rsid w:val="1CD81AA7"/>
    <w:rsid w:val="1D558E7B"/>
    <w:rsid w:val="21D8E8FF"/>
    <w:rsid w:val="2E39DF4B"/>
    <w:rsid w:val="699F1E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455EF"/>
  <w15:docId w15:val="{B43E3D9D-5353-4FD0-AF91-A08E20B0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FB3"/>
  </w:style>
  <w:style w:type="paragraph" w:styleId="Ttulo1">
    <w:name w:val="heading 1"/>
    <w:basedOn w:val="Normal"/>
    <w:next w:val="Normal"/>
    <w:link w:val="Ttulo1Car"/>
    <w:uiPriority w:val="9"/>
    <w:qFormat/>
    <w:rsid w:val="00DE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9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9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9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9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9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9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9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9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926"/>
    <w:rPr>
      <w:rFonts w:eastAsiaTheme="majorEastAsia" w:cstheme="majorBidi"/>
      <w:color w:val="272727" w:themeColor="text1" w:themeTint="D8"/>
    </w:rPr>
  </w:style>
  <w:style w:type="paragraph" w:styleId="Ttulo">
    <w:name w:val="Title"/>
    <w:basedOn w:val="Normal"/>
    <w:next w:val="Normal"/>
    <w:link w:val="TtuloCar"/>
    <w:uiPriority w:val="10"/>
    <w:qFormat/>
    <w:rsid w:val="00DE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926"/>
    <w:pPr>
      <w:spacing w:before="160"/>
      <w:jc w:val="center"/>
    </w:pPr>
    <w:rPr>
      <w:i/>
      <w:iCs/>
      <w:color w:val="404040" w:themeColor="text1" w:themeTint="BF"/>
    </w:rPr>
  </w:style>
  <w:style w:type="character" w:customStyle="1" w:styleId="CitaCar">
    <w:name w:val="Cita Car"/>
    <w:basedOn w:val="Fuentedeprrafopredeter"/>
    <w:link w:val="Cita"/>
    <w:uiPriority w:val="29"/>
    <w:rsid w:val="00DE7926"/>
    <w:rPr>
      <w:i/>
      <w:iCs/>
      <w:color w:val="404040" w:themeColor="text1" w:themeTint="BF"/>
    </w:rPr>
  </w:style>
  <w:style w:type="paragraph" w:styleId="Prrafodelista">
    <w:name w:val="List Paragraph"/>
    <w:basedOn w:val="Normal"/>
    <w:uiPriority w:val="34"/>
    <w:qFormat/>
    <w:rsid w:val="00DE7926"/>
    <w:pPr>
      <w:ind w:left="720"/>
      <w:contextualSpacing/>
    </w:pPr>
  </w:style>
  <w:style w:type="character" w:styleId="nfasisintenso">
    <w:name w:val="Intense Emphasis"/>
    <w:basedOn w:val="Fuentedeprrafopredeter"/>
    <w:uiPriority w:val="21"/>
    <w:qFormat/>
    <w:rsid w:val="00DE7926"/>
    <w:rPr>
      <w:i/>
      <w:iCs/>
      <w:color w:val="0F4761" w:themeColor="accent1" w:themeShade="BF"/>
    </w:rPr>
  </w:style>
  <w:style w:type="paragraph" w:styleId="Citadestacada">
    <w:name w:val="Intense Quote"/>
    <w:basedOn w:val="Normal"/>
    <w:next w:val="Normal"/>
    <w:link w:val="CitadestacadaCar"/>
    <w:uiPriority w:val="30"/>
    <w:qFormat/>
    <w:rsid w:val="00DE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926"/>
    <w:rPr>
      <w:i/>
      <w:iCs/>
      <w:color w:val="0F4761" w:themeColor="accent1" w:themeShade="BF"/>
    </w:rPr>
  </w:style>
  <w:style w:type="character" w:styleId="Referenciaintensa">
    <w:name w:val="Intense Reference"/>
    <w:basedOn w:val="Fuentedeprrafopredeter"/>
    <w:uiPriority w:val="32"/>
    <w:qFormat/>
    <w:rsid w:val="00DE7926"/>
    <w:rPr>
      <w:b/>
      <w:bCs/>
      <w:smallCaps/>
      <w:color w:val="0F4761" w:themeColor="accent1" w:themeShade="BF"/>
      <w:spacing w:val="5"/>
    </w:rPr>
  </w:style>
  <w:style w:type="paragraph" w:styleId="Encabezado">
    <w:name w:val="header"/>
    <w:basedOn w:val="Normal"/>
    <w:link w:val="EncabezadoCar"/>
    <w:uiPriority w:val="99"/>
    <w:unhideWhenUsed/>
    <w:rsid w:val="00DE79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926"/>
  </w:style>
  <w:style w:type="paragraph" w:styleId="Piedepgina">
    <w:name w:val="footer"/>
    <w:basedOn w:val="Normal"/>
    <w:link w:val="PiedepginaCar"/>
    <w:uiPriority w:val="99"/>
    <w:unhideWhenUsed/>
    <w:rsid w:val="00DE79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926"/>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435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59EF"/>
    <w:rPr>
      <w:rFonts w:ascii="Tahoma" w:hAnsi="Tahoma" w:cs="Tahoma"/>
      <w:sz w:val="16"/>
      <w:szCs w:val="16"/>
    </w:rPr>
  </w:style>
  <w:style w:type="character" w:styleId="Hipervnculo">
    <w:name w:val="Hyperlink"/>
    <w:basedOn w:val="Fuentedeprrafopredeter"/>
    <w:uiPriority w:val="99"/>
    <w:unhideWhenUsed/>
    <w:rsid w:val="00EB5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larizgoitia@innobasque.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668A8-F5B2-4540-A66A-E597FFCC88D3}">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32B06D83-9B9C-440A-A6D6-DB9A73783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A9455-E183-4A0C-AE40-4C60907AE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4811</Characters>
  <Application>Microsoft Office Word</Application>
  <DocSecurity>0</DocSecurity>
  <Lines>40</Lines>
  <Paragraphs>11</Paragraphs>
  <ScaleCrop>false</ScaleCrop>
  <Company>Grupo SM</Company>
  <LinksUpToDate>false</LinksUpToDate>
  <CharactersWithSpaces>5674</CharactersWithSpaces>
  <SharedDoc>false</SharedDoc>
  <HLinks>
    <vt:vector size="12" baseType="variant">
      <vt:variant>
        <vt:i4>5111916</vt:i4>
      </vt:variant>
      <vt:variant>
        <vt:i4>3</vt:i4>
      </vt:variant>
      <vt:variant>
        <vt:i4>0</vt:i4>
      </vt:variant>
      <vt:variant>
        <vt:i4>5</vt:i4>
      </vt:variant>
      <vt:variant>
        <vt:lpwstr>mailto:alarizgoitia@innobasque.eus</vt:lpwstr>
      </vt:variant>
      <vt:variant>
        <vt:lpwstr/>
      </vt:variant>
      <vt:variant>
        <vt:i4>5111916</vt:i4>
      </vt:variant>
      <vt:variant>
        <vt:i4>0</vt:i4>
      </vt:variant>
      <vt:variant>
        <vt:i4>0</vt:i4>
      </vt:variant>
      <vt:variant>
        <vt:i4>5</vt:i4>
      </vt:variant>
      <vt:variant>
        <vt:lpwstr>mailto:alarizgoitia@innobasque.eus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Pinedo</dc:creator>
  <cp:keywords/>
  <cp:lastModifiedBy>Marta Regueiro Eskubi</cp:lastModifiedBy>
  <cp:revision>12</cp:revision>
  <dcterms:created xsi:type="dcterms:W3CDTF">2025-11-11T19:37:00Z</dcterms:created>
  <dcterms:modified xsi:type="dcterms:W3CDTF">2025-11-11T11:40:00Z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0x01010057F48B9974F6C749BC1143109A4DB7C9</vt:lpwstr>
  </property>
</Properties>
</file>